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numbering.xml" ContentType="application/vnd.openxmlformats-officedocument.wordprocessingml.numbering+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keepNext w:val="false"/>
        <w:keepLines w:val="false"/>
        <w:pageBreakBefore w:val="false"/>
        <w:widowControl/>
        <w:pBdr/>
        <w:shd w:val="clear" w:fill="auto"/>
        <w:spacing w:lineRule="auto" w:line="240" w:before="0" w:after="0"/>
        <w:ind w:hanging="0" w:start="0" w:end="0"/>
        <w:jc w:val="center"/>
        <w:rPr>
          <w:rFonts w:ascii="Times New Roman" w:hAnsi="Times New Roman"/>
        </w:rPr>
      </w:pPr>
      <w:r>
        <w:rPr>
          <w:rFonts w:eastAsia="Times New Roman" w:cs="Times New Roman" w:ascii="Times New Roman" w:hAnsi="Times New Roman"/>
          <w:b/>
          <w:bCs/>
          <w:i w:val="false"/>
          <w:iCs w:val="false"/>
          <w:caps w:val="false"/>
          <w:smallCaps w:val="false"/>
          <w:strike w:val="false"/>
          <w:dstrike w:val="false"/>
          <w:color w:val="000000"/>
          <w:position w:val="0"/>
          <w:sz w:val="40"/>
          <w:szCs w:val="40"/>
          <w:u w:val="none"/>
          <w:shd w:fill="auto" w:val="clear"/>
          <w:vertAlign w:val="baseline"/>
        </w:rPr>
        <w:t>Title of the manuscript (20pt)</w:t>
      </w:r>
    </w:p>
    <w:p>
      <w:pPr>
        <w:pStyle w:val="normal1"/>
        <w:rPr>
          <w:rFonts w:ascii="Times New Roman" w:hAnsi="Times New Roman"/>
        </w:rPr>
      </w:pPr>
      <w:r>
        <w:rPr>
          <w:rFonts w:ascii="Times New Roman" w:hAnsi="Times New Roman"/>
          <w:position w:val="0"/>
          <w:sz w:val="22"/>
          <w:vertAlign w:val="baseline"/>
        </w:rPr>
        <w:t xml:space="preserve">                                   </w:t>
      </w:r>
    </w:p>
    <w:p>
      <w:pPr>
        <w:pStyle w:val="normal1"/>
        <w:keepNext w:val="false"/>
        <w:keepLines w:val="false"/>
        <w:pageBreakBefore w:val="false"/>
        <w:widowControl/>
        <w:pBdr/>
        <w:shd w:val="clear" w:fill="auto"/>
        <w:spacing w:lineRule="auto" w:line="240" w:before="120" w:after="120"/>
        <w:ind w:hanging="0" w:start="0" w:end="0"/>
        <w:jc w:val="center"/>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2"/>
          <w:szCs w:val="22"/>
          <w:u w:val="none"/>
          <w:shd w:fill="auto" w:val="clear"/>
          <w:vertAlign w:val="baseline"/>
        </w:rPr>
        <w:t>1st author name</w:t>
      </w:r>
      <w:r>
        <w:rPr>
          <w:rFonts w:eastAsia="Times New Roman" w:cs="Times New Roman" w:ascii="Times New Roman" w:hAnsi="Times New Roman"/>
          <w:b w:val="false"/>
          <w:bCs w:val="false"/>
          <w:i w:val="false"/>
          <w:iCs w:val="false"/>
          <w:caps w:val="false"/>
          <w:smallCaps w:val="false"/>
          <w:strike w:val="false"/>
          <w:dstrike w:val="false"/>
          <w:color w:val="000000"/>
          <w:sz w:val="22"/>
          <w:szCs w:val="22"/>
          <w:u w:val="none"/>
          <w:shd w:fill="auto" w:val="clear"/>
          <w:vertAlign w:val="superscript"/>
        </w:rPr>
        <w:t>1</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2"/>
          <w:szCs w:val="22"/>
          <w:u w:val="none"/>
          <w:shd w:fill="auto" w:val="clear"/>
          <w:vertAlign w:val="baseline"/>
        </w:rPr>
        <w:t>, 2</w:t>
      </w:r>
      <w:r>
        <w:rPr>
          <w:rFonts w:eastAsia="Times New Roman" w:cs="Times New Roman" w:ascii="Times New Roman" w:hAnsi="Times New Roman"/>
          <w:b w:val="false"/>
          <w:bCs w:val="false"/>
          <w:i w:val="false"/>
          <w:iCs w:val="false"/>
          <w:caps w:val="false"/>
          <w:smallCaps w:val="false"/>
          <w:strike w:val="false"/>
          <w:dstrike w:val="false"/>
          <w:color w:val="000000"/>
          <w:sz w:val="22"/>
          <w:szCs w:val="22"/>
          <w:u w:val="none"/>
          <w:shd w:fill="auto" w:val="clear"/>
          <w:vertAlign w:val="superscript"/>
        </w:rPr>
        <w:t>nd</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2"/>
          <w:szCs w:val="22"/>
          <w:u w:val="none"/>
          <w:shd w:fill="auto" w:val="clear"/>
          <w:vertAlign w:val="baseline"/>
        </w:rPr>
        <w:t xml:space="preserve"> author name</w:t>
      </w:r>
      <w:r>
        <w:rPr>
          <w:rFonts w:eastAsia="Times New Roman" w:cs="Times New Roman" w:ascii="Times New Roman" w:hAnsi="Times New Roman"/>
          <w:b w:val="false"/>
          <w:bCs w:val="false"/>
          <w:i w:val="false"/>
          <w:iCs w:val="false"/>
          <w:caps w:val="false"/>
          <w:smallCaps w:val="false"/>
          <w:strike w:val="false"/>
          <w:dstrike w:val="false"/>
          <w:color w:val="000000"/>
          <w:sz w:val="22"/>
          <w:szCs w:val="22"/>
          <w:u w:val="none"/>
          <w:shd w:fill="auto" w:val="clear"/>
          <w:vertAlign w:val="superscript"/>
        </w:rPr>
        <w:t>2</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2"/>
          <w:szCs w:val="22"/>
          <w:u w:val="none"/>
          <w:shd w:fill="auto" w:val="clear"/>
          <w:vertAlign w:val="baseline"/>
        </w:rPr>
        <w:t>, 3</w:t>
      </w:r>
      <w:r>
        <w:rPr>
          <w:rFonts w:eastAsia="Times New Roman" w:cs="Times New Roman" w:ascii="Times New Roman" w:hAnsi="Times New Roman"/>
          <w:b w:val="false"/>
          <w:bCs w:val="false"/>
          <w:i w:val="false"/>
          <w:iCs w:val="false"/>
          <w:caps w:val="false"/>
          <w:smallCaps w:val="false"/>
          <w:strike w:val="false"/>
          <w:dstrike w:val="false"/>
          <w:color w:val="000000"/>
          <w:sz w:val="22"/>
          <w:szCs w:val="22"/>
          <w:u w:val="none"/>
          <w:shd w:fill="auto" w:val="clear"/>
          <w:vertAlign w:val="superscript"/>
        </w:rPr>
        <w:t>rd</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2"/>
          <w:szCs w:val="22"/>
          <w:u w:val="none"/>
          <w:shd w:fill="auto" w:val="clear"/>
          <w:vertAlign w:val="baseline"/>
        </w:rPr>
        <w:t xml:space="preserve"> author name</w:t>
      </w:r>
      <w:r>
        <w:rPr>
          <w:rFonts w:eastAsia="Times New Roman" w:cs="Times New Roman" w:ascii="Times New Roman" w:hAnsi="Times New Roman"/>
          <w:b w:val="false"/>
          <w:bCs w:val="false"/>
          <w:i w:val="false"/>
          <w:iCs w:val="false"/>
          <w:caps w:val="false"/>
          <w:smallCaps w:val="false"/>
          <w:strike w:val="false"/>
          <w:dstrike w:val="false"/>
          <w:color w:val="000000"/>
          <w:sz w:val="22"/>
          <w:szCs w:val="22"/>
          <w:u w:val="none"/>
          <w:shd w:fill="auto" w:val="clear"/>
          <w:vertAlign w:val="superscript"/>
        </w:rPr>
        <w:t>3</w:t>
      </w:r>
    </w:p>
    <w:p>
      <w:pPr>
        <w:pStyle w:val="normal1"/>
        <w:keepNext w:val="false"/>
        <w:keepLines w:val="false"/>
        <w:pageBreakBefore w:val="false"/>
        <w:widowControl/>
        <w:pBdr/>
        <w:shd w:val="clear" w:fill="auto"/>
        <w:spacing w:lineRule="auto" w:line="240" w:before="0" w:after="60"/>
        <w:ind w:hanging="0" w:start="0" w:end="0"/>
        <w:jc w:val="center"/>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2"/>
          <w:szCs w:val="22"/>
          <w:u w:val="none"/>
          <w:shd w:fill="auto" w:val="clear"/>
          <w:vertAlign w:val="baseline"/>
        </w:rPr>
        <w:t>¹</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Department &amp; university, Country</w:t>
      </w:r>
    </w:p>
    <w:p>
      <w:pPr>
        <w:pStyle w:val="normal1"/>
        <w:jc w:val="center"/>
        <w:rPr>
          <w:rFonts w:ascii="Times New Roman" w:hAnsi="Times New Roman"/>
        </w:rPr>
      </w:pPr>
      <w:r>
        <w:rPr>
          <w:rFonts w:ascii="Times New Roman" w:hAnsi="Times New Roman"/>
          <w:position w:val="0"/>
          <w:sz w:val="22"/>
          <w:szCs w:val="22"/>
          <w:vertAlign w:val="baseline"/>
        </w:rPr>
        <w:t>²</w:t>
      </w:r>
      <w:r>
        <w:rPr>
          <w:rFonts w:ascii="Times New Roman" w:hAnsi="Times New Roman"/>
          <w:position w:val="0"/>
          <w:sz w:val="20"/>
          <w:szCs w:val="20"/>
          <w:vertAlign w:val="baseline"/>
        </w:rPr>
        <w:t>Department &amp; university, Country</w:t>
      </w:r>
    </w:p>
    <w:p>
      <w:pPr>
        <w:pStyle w:val="normal1"/>
        <w:jc w:val="center"/>
        <w:rPr>
          <w:rFonts w:ascii="Times New Roman" w:hAnsi="Times New Roman"/>
        </w:rPr>
      </w:pPr>
      <w:r>
        <w:rPr>
          <w:rFonts w:ascii="Times New Roman" w:hAnsi="Times New Roman"/>
          <w:position w:val="0"/>
          <w:sz w:val="22"/>
          <w:szCs w:val="22"/>
          <w:vertAlign w:val="baseline"/>
        </w:rPr>
        <w:t>³</w:t>
      </w:r>
      <w:r>
        <w:rPr>
          <w:rFonts w:ascii="Times New Roman" w:hAnsi="Times New Roman"/>
          <w:position w:val="0"/>
          <w:sz w:val="20"/>
          <w:szCs w:val="20"/>
          <w:vertAlign w:val="baseline"/>
        </w:rPr>
        <w:t>Department &amp; university, Country</w:t>
      </w:r>
    </w:p>
    <w:p>
      <w:pPr>
        <w:pStyle w:val="normal1"/>
        <w:jc w:val="center"/>
        <w:rPr>
          <w:rFonts w:ascii="Times New Roman" w:hAnsi="Times New Roman"/>
        </w:rPr>
      </w:pPr>
      <w:r>
        <w:rPr>
          <w:rFonts w:ascii="Times New Roman" w:hAnsi="Times New Roman"/>
          <w:sz w:val="20"/>
          <w:szCs w:val="20"/>
          <w:vertAlign w:val="superscript"/>
        </w:rPr>
        <w:t>1</w:t>
      </w:r>
      <w:r>
        <w:rPr>
          <w:rFonts w:ascii="Times New Roman" w:hAnsi="Times New Roman"/>
          <w:position w:val="0"/>
          <w:sz w:val="20"/>
          <w:szCs w:val="20"/>
          <w:vertAlign w:val="baseline"/>
        </w:rPr>
        <w:t>1</w:t>
      </w:r>
      <w:r>
        <w:rPr>
          <w:rFonts w:ascii="Times New Roman" w:hAnsi="Times New Roman"/>
          <w:sz w:val="20"/>
          <w:szCs w:val="20"/>
          <w:vertAlign w:val="superscript"/>
        </w:rPr>
        <w:t>st</w:t>
      </w:r>
      <w:r>
        <w:rPr>
          <w:rFonts w:ascii="Times New Roman" w:hAnsi="Times New Roman"/>
          <w:position w:val="0"/>
          <w:sz w:val="20"/>
          <w:szCs w:val="20"/>
          <w:vertAlign w:val="baseline"/>
        </w:rPr>
        <w:t xml:space="preserve"> author email; </w:t>
      </w:r>
      <w:r>
        <w:rPr>
          <w:rFonts w:ascii="Times New Roman" w:hAnsi="Times New Roman"/>
          <w:sz w:val="20"/>
          <w:szCs w:val="20"/>
          <w:vertAlign w:val="superscript"/>
        </w:rPr>
        <w:t>2</w:t>
      </w:r>
      <w:r>
        <w:rPr>
          <w:rFonts w:ascii="Times New Roman" w:hAnsi="Times New Roman"/>
          <w:position w:val="0"/>
          <w:sz w:val="20"/>
          <w:szCs w:val="20"/>
          <w:vertAlign w:val="baseline"/>
        </w:rPr>
        <w:t>2</w:t>
      </w:r>
      <w:r>
        <w:rPr>
          <w:rFonts w:ascii="Times New Roman" w:hAnsi="Times New Roman"/>
          <w:sz w:val="20"/>
          <w:szCs w:val="20"/>
          <w:vertAlign w:val="superscript"/>
        </w:rPr>
        <w:t>nd</w:t>
      </w:r>
      <w:r>
        <w:rPr>
          <w:rFonts w:ascii="Times New Roman" w:hAnsi="Times New Roman"/>
          <w:position w:val="0"/>
          <w:sz w:val="20"/>
          <w:szCs w:val="20"/>
          <w:vertAlign w:val="baseline"/>
        </w:rPr>
        <w:t xml:space="preserve"> author email; </w:t>
      </w:r>
      <w:r>
        <w:rPr>
          <w:rFonts w:ascii="Times New Roman" w:hAnsi="Times New Roman"/>
          <w:sz w:val="20"/>
          <w:szCs w:val="20"/>
          <w:vertAlign w:val="superscript"/>
        </w:rPr>
        <w:t>3</w:t>
      </w:r>
      <w:r>
        <w:rPr>
          <w:rFonts w:ascii="Times New Roman" w:hAnsi="Times New Roman"/>
          <w:position w:val="0"/>
          <w:sz w:val="20"/>
          <w:szCs w:val="20"/>
          <w:vertAlign w:val="baseline"/>
        </w:rPr>
        <w:t>3</w:t>
      </w:r>
      <w:r>
        <w:rPr>
          <w:rFonts w:ascii="Times New Roman" w:hAnsi="Times New Roman"/>
          <w:sz w:val="20"/>
          <w:szCs w:val="20"/>
          <w:vertAlign w:val="superscript"/>
        </w:rPr>
        <w:t>rd</w:t>
      </w:r>
      <w:r>
        <w:rPr>
          <w:rFonts w:ascii="Times New Roman" w:hAnsi="Times New Roman"/>
          <w:position w:val="0"/>
          <w:sz w:val="20"/>
          <w:szCs w:val="20"/>
          <w:vertAlign w:val="baseline"/>
        </w:rPr>
        <w:t xml:space="preserve"> author email</w:t>
      </w:r>
    </w:p>
    <w:p>
      <w:pPr>
        <w:pStyle w:val="normal1"/>
        <w:rPr>
          <w:rFonts w:ascii="Times New Roman" w:hAnsi="Times New Roman"/>
          <w:position w:val="0"/>
          <w:sz w:val="20"/>
          <w:szCs w:val="20"/>
          <w:vertAlign w:val="baseline"/>
        </w:rPr>
      </w:pPr>
      <w:r>
        <w:rPr>
          <w:rFonts w:ascii="Times New Roman" w:hAnsi="Times New Roman"/>
          <w:position w:val="0"/>
          <w:sz w:val="20"/>
          <w:szCs w:val="20"/>
          <w:vertAlign w:val="baseline"/>
        </w:rPr>
      </w:r>
    </w:p>
    <w:p>
      <w:pPr>
        <w:pStyle w:val="normal1"/>
        <w:rPr>
          <w:rFonts w:ascii="Times New Roman" w:hAnsi="Times New Roman"/>
          <w:b w:val="false"/>
          <w:bCs w:val="false"/>
          <w:i w:val="false"/>
          <w:iCs w:val="false"/>
          <w:position w:val="0"/>
          <w:sz w:val="20"/>
          <w:szCs w:val="20"/>
          <w:vertAlign w:val="baseline"/>
        </w:rPr>
      </w:pPr>
      <w:r>
        <w:rPr>
          <w:rFonts w:ascii="Times New Roman" w:hAnsi="Times New Roman"/>
          <w:b w:val="false"/>
          <w:bCs w:val="false"/>
          <w:i w:val="false"/>
          <w:iCs w:val="false"/>
          <w:position w:val="0"/>
          <w:sz w:val="20"/>
          <w:szCs w:val="20"/>
          <w:vertAlign w:val="baseline"/>
        </w:rPr>
        <mc:AlternateContent>
          <mc:Choice Requires="wps">
            <w:drawing>
              <wp:anchor distT="0" distB="0" distL="0" distR="0" simplePos="0" relativeHeight="7" behindDoc="0" locked="0" layoutInCell="1" allowOverlap="1">
                <wp:simplePos x="0" y="0"/>
                <wp:positionH relativeFrom="column">
                  <wp:posOffset>-19685</wp:posOffset>
                </wp:positionH>
                <wp:positionV relativeFrom="paragraph">
                  <wp:posOffset>62865</wp:posOffset>
                </wp:positionV>
                <wp:extent cx="5829935" cy="12700"/>
                <wp:effectExtent l="1270" t="5080" r="635" b="5715"/>
                <wp:wrapNone/>
                <wp:docPr id="1" name="Shape1"/>
                <a:graphic xmlns:a="http://schemas.openxmlformats.org/drawingml/2006/main">
                  <a:graphicData uri="http://schemas.microsoft.com/office/word/2010/wordprocessingShape">
                    <wps:wsp>
                      <wps:cNvSpPr/>
                      <wps:spPr>
                        <a:xfrm>
                          <a:off x="0" y="0"/>
                          <a:ext cx="5829840" cy="12600"/>
                        </a:xfrm>
                        <a:prstGeom prst="straightConnector1">
                          <a:avLst/>
                        </a:prstGeom>
                        <a:noFill/>
                        <a:ln w="9525">
                          <a:solidFill>
                            <a:srgbClr val="000000"/>
                          </a:solidFill>
                          <a:miter/>
                        </a:ln>
                      </wps:spPr>
                      <wps:style>
                        <a:lnRef idx="0"/>
                        <a:fillRef idx="0"/>
                        <a:effectRef idx="0"/>
                        <a:fontRef idx="minor"/>
                      </wps:style>
                      <wps:bodyPr/>
                    </wps:wsp>
                  </a:graphicData>
                </a:graphic>
              </wp:anchor>
            </w:drawing>
          </mc:Choice>
          <mc:Fallback>
            <w:pict>
              <v:shapetype id="_x0000_t32" coordsize="21600,21600" o:spt="32" path="m,l21600,21600nfe">
                <v:stroke joinstyle="miter"/>
                <v:path gradientshapeok="t" o:connecttype="rect" textboxrect="0,0,21600,21600"/>
              </v:shapetype>
              <v:shape id="shape_0" stroked="t" o:allowincell="f" style="position:absolute;margin-left:-1.55pt;margin-top:4.95pt;width:459pt;height:0.95pt;mso-wrap-style:none;v-text-anchor:middle" type="_x0000_t32" path="m0,0l-2147483648,-2147483647e">
                <v:fill o:detectmouseclick="t" on="false"/>
                <v:stroke color="black" weight="9360" joinstyle="miter" endcap="flat"/>
                <w10:wrap type="none"/>
              </v:shape>
            </w:pict>
          </mc:Fallback>
        </mc:AlternateContent>
      </w:r>
    </w:p>
    <w:p>
      <w:pPr>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080" w:right="1440" w:gutter="0" w:header="720" w:top="1440" w:footer="720" w:bottom="1440"/>
          <w:pgNumType w:start="1" w:fmt="decimal"/>
          <w:formProt w:val="false"/>
          <w:textDirection w:val="lrTb"/>
          <w:docGrid w:type="default" w:linePitch="100" w:charSpace="4096"/>
        </w:sectPr>
      </w:pPr>
    </w:p>
    <w:p>
      <w:pPr>
        <w:pStyle w:val="normal1"/>
        <w:keepNext w:val="false"/>
        <w:keepLines w:val="false"/>
        <w:pageBreakBefore w:val="false"/>
        <w:widowControl/>
        <w:pBdr/>
        <w:shd w:val="clear" w:fill="auto"/>
        <w:spacing w:lineRule="auto" w:line="240" w:before="0" w:after="0"/>
        <w:ind w:hanging="0" w:start="0" w:end="0"/>
        <w:jc w:val="both"/>
        <w:rPr>
          <w:rFonts w:ascii="Times New Roman" w:hAnsi="Times New Roman"/>
        </w:rPr>
      </w:pPr>
      <w:r>
        <w:rPr>
          <w:rFonts w:eastAsia="Times New Roman" w:cs="Times New Roman" w:ascii="Times New Roman" w:hAnsi="Times New Roman"/>
          <w:b w:val="false"/>
          <w:bCs w:val="false"/>
          <w:caps w:val="false"/>
          <w:smallCaps w:val="false"/>
          <w:strike w:val="false"/>
          <w:dstrike w:val="false"/>
          <w:color w:val="000000"/>
          <w:position w:val="0"/>
          <w:sz w:val="20"/>
          <w:szCs w:val="20"/>
          <w:u w:val="none"/>
          <w:shd w:fill="auto" w:val="clear"/>
          <w:vertAlign w:val="baseline"/>
        </w:rPr>
        <w:t>Abstract</w:t>
      </w:r>
      <w:r>
        <w:rPr>
          <w:rFonts w:eastAsia="Times New Roman" w:cs="Times New Roman" w:ascii="Times New Roman" w:hAnsi="Times New Roman"/>
          <w:b/>
          <w:bCs/>
          <w:caps w:val="false"/>
          <w:smallCaps w:val="false"/>
          <w:strike w:val="false"/>
          <w:dstrike w:val="false"/>
          <w:color w:val="000000"/>
          <w:position w:val="0"/>
          <w:sz w:val="20"/>
          <w:szCs w:val="20"/>
          <w:u w:val="none"/>
          <w:shd w:fill="auto" w:val="clear"/>
          <w:vertAlign w:val="baseline"/>
        </w:rPr>
        <w:t>— This document provides formatting guidelines for authors preparing manuscripts for submission to IC-ISHCT, IAR, Gandhinagar. To ensure successful publication in the conference proceedings, authors are required to strictly adhere to the instructions outlined in this document. The template may be used both as a reference for formatting requirements and as a ready-to-use framework in which authors can directly insert and format their own content.</w:t>
      </w:r>
    </w:p>
    <w:p>
      <w:pPr>
        <w:pStyle w:val="normal1"/>
        <w:rPr>
          <w:rFonts w:ascii="Times New Roman" w:hAnsi="Times New Roman"/>
        </w:rPr>
      </w:pPr>
      <w:r>
        <w:rPr>
          <w:rFonts w:ascii="Times New Roman" w:hAnsi="Times New Roman"/>
          <w:b/>
          <w:bCs/>
          <w:position w:val="0"/>
          <w:sz w:val="20"/>
          <w:szCs w:val="20"/>
          <w:vertAlign w:val="baseline"/>
        </w:rPr>
        <w:t>Keywords— Keywords1, Keywords 2, Keywords3, Keywords4, Keywords5</w:t>
      </w:r>
    </w:p>
    <w:p>
      <w:pPr>
        <w:pStyle w:val="normal1"/>
        <w:keepNext w:val="false"/>
        <w:keepLines w:val="false"/>
        <w:pageBreakBefore w:val="false"/>
        <w:widowControl/>
        <w:pBdr/>
        <w:shd w:val="clear" w:fill="auto"/>
        <w:spacing w:lineRule="auto" w:line="240" w:before="180" w:after="60"/>
        <w:ind w:hanging="289" w:start="289" w:end="0"/>
        <w:jc w:val="center"/>
        <w:rPr>
          <w:rFonts w:ascii="Times New Roman" w:hAnsi="Times New Roman" w:eastAsia="Times New Roman" w:cs="Times New Roman"/>
          <w:b w:val="false"/>
          <w:bCs w:val="false"/>
          <w:i w:val="false"/>
          <w:iCs w:val="false"/>
          <w:smallCaps/>
          <w:strike w:val="false"/>
          <w:dstrike w:val="false"/>
          <w:color w:val="000000"/>
          <w:position w:val="0"/>
          <w:sz w:val="20"/>
          <w:szCs w:val="20"/>
          <w:u w:val="none"/>
          <w:shd w:fill="auto" w:val="clear"/>
          <w:vertAlign w:val="baseline"/>
        </w:rPr>
      </w:pPr>
      <w:r>
        <w:rPr>
          <w:rFonts w:eastAsia="Times New Roman" w:cs="Times New Roman" w:ascii="Times New Roman" w:hAnsi="Times New Roman"/>
          <w:b w:val="false"/>
          <w:bCs w:val="false"/>
          <w:i w:val="false"/>
          <w:iCs w:val="false"/>
          <w:smallCaps/>
          <w:strike w:val="false"/>
          <w:dstrike w:val="false"/>
          <w:color w:val="000000"/>
          <w:position w:val="0"/>
          <w:sz w:val="20"/>
          <w:szCs w:val="20"/>
          <w:u w:val="none"/>
          <w:shd w:fill="auto" w:val="clear"/>
          <w:vertAlign w:val="baseline"/>
        </w:rPr>
        <mc:AlternateContent>
          <mc:Choice Requires="wps">
            <w:drawing>
              <wp:anchor distT="0" distB="0" distL="0" distR="0" simplePos="0" relativeHeight="8" behindDoc="0" locked="0" layoutInCell="1" allowOverlap="1">
                <wp:simplePos x="0" y="0"/>
                <wp:positionH relativeFrom="column">
                  <wp:posOffset>-67310</wp:posOffset>
                </wp:positionH>
                <wp:positionV relativeFrom="paragraph">
                  <wp:posOffset>59690</wp:posOffset>
                </wp:positionV>
                <wp:extent cx="5877560" cy="12700"/>
                <wp:effectExtent l="635" t="5080" r="1270" b="5715"/>
                <wp:wrapNone/>
                <wp:docPr id="4" name="Shape2"/>
                <a:graphic xmlns:a="http://schemas.openxmlformats.org/drawingml/2006/main">
                  <a:graphicData uri="http://schemas.microsoft.com/office/word/2010/wordprocessingShape">
                    <wps:wsp>
                      <wps:cNvSpPr/>
                      <wps:spPr>
                        <a:xfrm>
                          <a:off x="0" y="0"/>
                          <a:ext cx="5877720" cy="12600"/>
                        </a:xfrm>
                        <a:prstGeom prst="straightConnector1">
                          <a:avLst/>
                        </a:prstGeom>
                        <a:noFill/>
                        <a:ln w="9525">
                          <a:solidFill>
                            <a:srgbClr val="000000"/>
                          </a:solidFill>
                          <a:miter/>
                        </a:ln>
                      </wps:spPr>
                      <wps:style>
                        <a:lnRef idx="0"/>
                        <a:fillRef idx="0"/>
                        <a:effectRef idx="0"/>
                        <a:fontRef idx="minor"/>
                      </wps:style>
                      <wps:bodyPr/>
                    </wps:wsp>
                  </a:graphicData>
                </a:graphic>
              </wp:anchor>
            </w:drawing>
          </mc:Choice>
          <mc:Fallback>
            <w:pict>
              <v:shape id="shape_0" stroked="t" o:allowincell="f" style="position:absolute;margin-left:-5.3pt;margin-top:4.7pt;width:462.75pt;height:0.95pt;mso-wrap-style:none;v-text-anchor:middle" type="_x0000_t32" path="m0,0l-2147483648,-2147483647e">
                <v:fill o:detectmouseclick="t" on="false"/>
                <v:stroke color="black" weight="9360" joinstyle="miter" endcap="flat"/>
                <w10:wrap type="none"/>
              </v:shape>
            </w:pict>
          </mc:Fallback>
        </mc:AlternateContent>
      </w:r>
    </w:p>
    <w:p>
      <w:pPr>
        <w:sectPr>
          <w:type w:val="continuous"/>
          <w:pgSz w:w="12240" w:h="15840"/>
          <w:pgMar w:left="1080" w:right="1440" w:gutter="0" w:header="720" w:top="1440" w:footer="720" w:bottom="1440"/>
          <w:formProt w:val="false"/>
          <w:textDirection w:val="lrTb"/>
          <w:docGrid w:type="default" w:linePitch="100" w:charSpace="4096"/>
        </w:sectPr>
      </w:pPr>
    </w:p>
    <w:p>
      <w:pPr>
        <w:pStyle w:val="normal1"/>
        <w:keepNext w:val="false"/>
        <w:keepLines w:val="false"/>
        <w:pageBreakBefore w:val="false"/>
        <w:widowControl/>
        <w:numPr>
          <w:ilvl w:val="0"/>
          <w:numId w:val="5"/>
        </w:numPr>
        <w:pBdr/>
        <w:shd w:val="clear" w:fill="auto"/>
        <w:spacing w:lineRule="auto" w:line="240" w:before="180" w:after="60"/>
        <w:ind w:hanging="288" w:start="288" w:end="0"/>
        <w:jc w:val="center"/>
        <w:rPr>
          <w:rFonts w:ascii="Times New Roman" w:hAnsi="Times New Roman"/>
        </w:rPr>
      </w:pPr>
      <w:r>
        <w:rPr>
          <w:rFonts w:eastAsia="Times New Roman" w:cs="Times New Roman" w:ascii="Times New Roman" w:hAnsi="Times New Roman"/>
          <w:b/>
          <w:bCs/>
          <w:i w:val="false"/>
          <w:iCs w:val="false"/>
          <w:smallCaps/>
          <w:strike w:val="false"/>
          <w:dstrike w:val="false"/>
          <w:color w:val="000000"/>
          <w:position w:val="0"/>
          <w:sz w:val="20"/>
          <w:szCs w:val="20"/>
          <w:u w:val="none"/>
          <w:shd w:fill="auto" w:val="clear"/>
          <w:vertAlign w:val="baseline"/>
        </w:rPr>
        <w:t>Introduction</w:t>
      </w:r>
    </w:p>
    <w:p>
      <w:pPr>
        <w:pStyle w:val="normal1"/>
        <w:keepNext w:val="false"/>
        <w:keepLines w:val="false"/>
        <w:pageBreakBefore w:val="false"/>
        <w:widowControl/>
        <w:pBdr/>
        <w:shd w:val="clear" w:fill="auto"/>
        <w:spacing w:lineRule="auto" w:line="240" w:before="0" w:after="0"/>
        <w:ind w:firstLine="216" w:start="0" w:end="0"/>
        <w:jc w:val="both"/>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 xml:space="preserve">This document serves as the official manuscript template for paper submissions. An electronic version of the template can be obtained from the conference website [1]. Information concerning the submission of final manuscripts is also available on the conference website [2], [3]-[4]. An electronic copy can be downloaded from the conference website.  </w:t>
      </w:r>
    </w:p>
    <w:p>
      <w:pPr>
        <w:pStyle w:val="normal1"/>
        <w:keepNext w:val="false"/>
        <w:keepLines w:val="false"/>
        <w:pageBreakBefore w:val="false"/>
        <w:widowControl/>
        <w:numPr>
          <w:ilvl w:val="0"/>
          <w:numId w:val="5"/>
        </w:numPr>
        <w:pBdr/>
        <w:shd w:val="clear" w:fill="auto"/>
        <w:spacing w:lineRule="auto" w:line="240" w:before="180" w:after="60"/>
        <w:ind w:hanging="288" w:start="288" w:end="0"/>
        <w:jc w:val="center"/>
        <w:rPr>
          <w:rFonts w:ascii="Times New Roman" w:hAnsi="Times New Roman"/>
        </w:rPr>
      </w:pPr>
      <w:r>
        <w:rPr>
          <w:rFonts w:eastAsia="Times New Roman" w:cs="Times New Roman" w:ascii="Times New Roman" w:hAnsi="Times New Roman"/>
          <w:b/>
          <w:bCs/>
          <w:i w:val="false"/>
          <w:iCs w:val="false"/>
          <w:smallCaps/>
          <w:strike w:val="false"/>
          <w:dstrike w:val="false"/>
          <w:color w:val="000000"/>
          <w:position w:val="0"/>
          <w:sz w:val="20"/>
          <w:szCs w:val="20"/>
          <w:u w:val="none"/>
          <w:shd w:fill="auto" w:val="clear"/>
          <w:vertAlign w:val="baseline"/>
        </w:rPr>
        <w:t>Page Layout</w:t>
      </w:r>
    </w:p>
    <w:p>
      <w:pPr>
        <w:pStyle w:val="normal1"/>
        <w:keepNext w:val="false"/>
        <w:keepLines w:val="false"/>
        <w:pageBreakBefore w:val="false"/>
        <w:widowControl/>
        <w:pBdr/>
        <w:shd w:val="clear" w:fill="auto"/>
        <w:spacing w:lineRule="auto" w:line="240" w:before="0" w:after="0"/>
        <w:ind w:firstLine="216" w:start="0" w:end="0"/>
        <w:jc w:val="both"/>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An easy way to comply with the conference paper formatting requirements is to use this document as a template and simply type your text into it.</w:t>
      </w:r>
    </w:p>
    <w:p>
      <w:pPr>
        <w:pStyle w:val="normal1"/>
        <w:keepNext w:val="false"/>
        <w:keepLines w:val="false"/>
        <w:pageBreakBefore w:val="false"/>
        <w:widowControl/>
        <w:numPr>
          <w:ilvl w:val="0"/>
          <w:numId w:val="2"/>
        </w:numPr>
        <w:pBdr/>
        <w:shd w:val="clear" w:fill="auto"/>
        <w:spacing w:lineRule="auto" w:line="240" w:before="150" w:after="60"/>
        <w:ind w:hanging="288" w:start="288" w:end="0"/>
        <w:jc w:val="start"/>
        <w:rPr>
          <w:rFonts w:ascii="Times New Roman" w:hAnsi="Times New Roman"/>
        </w:rPr>
      </w:pPr>
      <w:r>
        <w:rPr>
          <w:rFonts w:eastAsia="Times New Roman" w:cs="Times New Roman" w:ascii="Times New Roman" w:hAnsi="Times New Roman"/>
          <w:b w:val="false"/>
          <w:bCs w:val="false"/>
          <w:i/>
          <w:iCs/>
          <w:caps w:val="false"/>
          <w:smallCaps w:val="false"/>
          <w:strike w:val="false"/>
          <w:dstrike w:val="false"/>
          <w:color w:val="000000"/>
          <w:position w:val="0"/>
          <w:sz w:val="20"/>
          <w:szCs w:val="20"/>
          <w:u w:val="none"/>
          <w:shd w:fill="auto" w:val="clear"/>
          <w:vertAlign w:val="baseline"/>
        </w:rPr>
        <w:t>Page Layout</w:t>
      </w:r>
    </w:p>
    <w:p>
      <w:pPr>
        <w:pStyle w:val="normal1"/>
        <w:keepNext w:val="false"/>
        <w:keepLines w:val="false"/>
        <w:pageBreakBefore w:val="false"/>
        <w:widowControl/>
        <w:pBdr/>
        <w:shd w:val="clear" w:fill="auto"/>
        <w:spacing w:lineRule="auto" w:line="240" w:before="0" w:after="0"/>
        <w:ind w:hanging="0" w:start="0" w:end="0"/>
        <w:jc w:val="both"/>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 xml:space="preserve">Your paper Manuscripts must be prepared on A4-sized paper measuring 210 mm × 297 mm (8.27" × 11.69"). </w:t>
      </w:r>
    </w:p>
    <w:p>
      <w:pPr>
        <w:pStyle w:val="normal1"/>
        <w:keepNext w:val="false"/>
        <w:keepLines w:val="false"/>
        <w:pageBreakBefore w:val="false"/>
        <w:widowControl/>
        <w:pBdr/>
        <w:shd w:val="clear" w:fill="auto"/>
        <w:spacing w:lineRule="auto" w:line="240" w:before="0" w:after="0"/>
        <w:ind w:hanging="0" w:start="0" w:end="0"/>
        <w:jc w:val="both"/>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All papers must be formatted using a single-column layout throughout the manuscript. The margins must be    set as follows:</w:t>
      </w:r>
    </w:p>
    <w:p>
      <w:pPr>
        <w:pStyle w:val="normal1"/>
        <w:keepNext w:val="false"/>
        <w:keepLines w:val="false"/>
        <w:pageBreakBefore w:val="false"/>
        <w:widowControl/>
        <w:numPr>
          <w:ilvl w:val="0"/>
          <w:numId w:val="4"/>
        </w:numPr>
        <w:pBdr/>
        <w:shd w:val="clear" w:fill="auto"/>
        <w:spacing w:lineRule="auto" w:line="240" w:before="0" w:after="0"/>
        <w:ind w:hanging="216" w:start="504" w:end="0"/>
        <w:jc w:val="both"/>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Top = 19mm (0.75")</w:t>
      </w:r>
    </w:p>
    <w:p>
      <w:pPr>
        <w:pStyle w:val="normal1"/>
        <w:keepNext w:val="false"/>
        <w:keepLines w:val="false"/>
        <w:pageBreakBefore w:val="false"/>
        <w:widowControl/>
        <w:numPr>
          <w:ilvl w:val="0"/>
          <w:numId w:val="4"/>
        </w:numPr>
        <w:pBdr/>
        <w:shd w:val="clear" w:fill="auto"/>
        <w:spacing w:lineRule="auto" w:line="240" w:before="0" w:after="0"/>
        <w:ind w:hanging="216" w:start="504" w:end="0"/>
        <w:jc w:val="both"/>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Bottom = 43mm (1.69")</w:t>
      </w:r>
    </w:p>
    <w:p>
      <w:pPr>
        <w:pStyle w:val="normal1"/>
        <w:keepNext w:val="false"/>
        <w:keepLines w:val="false"/>
        <w:pageBreakBefore w:val="false"/>
        <w:widowControl/>
        <w:numPr>
          <w:ilvl w:val="0"/>
          <w:numId w:val="4"/>
        </w:numPr>
        <w:pBdr/>
        <w:shd w:val="clear" w:fill="auto"/>
        <w:spacing w:lineRule="auto" w:line="240" w:before="0" w:after="0"/>
        <w:ind w:hanging="216" w:start="504" w:end="0"/>
        <w:jc w:val="both"/>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Left = Right = 14.32mm (0.56")</w:t>
      </w:r>
    </w:p>
    <w:p>
      <w:pPr>
        <w:pStyle w:val="normal1"/>
        <w:keepNext w:val="false"/>
        <w:keepLines w:val="false"/>
        <w:pageBreakBefore w:val="false"/>
        <w:widowControl/>
        <w:pBdr/>
        <w:shd w:val="clear" w:fill="auto"/>
        <w:spacing w:lineRule="auto" w:line="240" w:before="0" w:after="0"/>
        <w:ind w:hanging="0" w:start="0" w:end="0"/>
        <w:jc w:val="both"/>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Your paper must be in single column format.</w:t>
      </w:r>
    </w:p>
    <w:p>
      <w:pPr>
        <w:pStyle w:val="normal1"/>
        <w:keepNext w:val="false"/>
        <w:keepLines w:val="false"/>
        <w:pageBreakBefore w:val="false"/>
        <w:widowControl/>
        <w:numPr>
          <w:ilvl w:val="0"/>
          <w:numId w:val="5"/>
        </w:numPr>
        <w:pBdr/>
        <w:shd w:val="clear" w:fill="auto"/>
        <w:spacing w:lineRule="auto" w:line="240" w:before="180" w:after="60"/>
        <w:ind w:hanging="288" w:start="288" w:end="0"/>
        <w:jc w:val="center"/>
        <w:rPr>
          <w:rFonts w:ascii="Times New Roman" w:hAnsi="Times New Roman"/>
        </w:rPr>
      </w:pPr>
      <w:r>
        <w:rPr>
          <w:rFonts w:eastAsia="Times New Roman" w:cs="Times New Roman" w:ascii="Times New Roman" w:hAnsi="Times New Roman"/>
          <w:b/>
          <w:bCs/>
          <w:i w:val="false"/>
          <w:iCs w:val="false"/>
          <w:smallCaps/>
          <w:strike w:val="false"/>
          <w:dstrike w:val="false"/>
          <w:color w:val="000000"/>
          <w:position w:val="0"/>
          <w:sz w:val="20"/>
          <w:szCs w:val="20"/>
          <w:u w:val="none"/>
          <w:shd w:fill="auto" w:val="clear"/>
          <w:vertAlign w:val="baseline"/>
        </w:rPr>
        <w:t>Page Style</w:t>
      </w:r>
    </w:p>
    <w:p>
      <w:pPr>
        <w:pStyle w:val="normal1"/>
        <w:keepNext w:val="false"/>
        <w:keepLines w:val="false"/>
        <w:pageBreakBefore w:val="false"/>
        <w:widowControl/>
        <w:pBdr/>
        <w:shd w:val="clear" w:fill="auto"/>
        <w:spacing w:lineRule="auto" w:line="240" w:before="0" w:after="0"/>
        <w:ind w:firstLine="216" w:start="0" w:end="0"/>
        <w:jc w:val="both"/>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All paragraphs must be indented.  All paragraphs must be justified, i.e. both left-justified and right-justified.</w:t>
      </w:r>
    </w:p>
    <w:p>
      <w:pPr>
        <w:pStyle w:val="normal1"/>
        <w:keepNext w:val="false"/>
        <w:keepLines w:val="false"/>
        <w:pageBreakBefore w:val="false"/>
        <w:widowControl/>
        <w:numPr>
          <w:ilvl w:val="0"/>
          <w:numId w:val="3"/>
        </w:numPr>
        <w:pBdr/>
        <w:shd w:val="clear" w:fill="auto"/>
        <w:spacing w:lineRule="auto" w:line="240" w:before="150" w:after="60"/>
        <w:ind w:hanging="288" w:start="288" w:end="0"/>
        <w:jc w:val="start"/>
        <w:rPr>
          <w:rFonts w:ascii="Times New Roman" w:hAnsi="Times New Roman"/>
        </w:rPr>
      </w:pPr>
      <w:r>
        <w:rPr>
          <w:rFonts w:eastAsia="Times New Roman" w:cs="Times New Roman" w:ascii="Times New Roman" w:hAnsi="Times New Roman"/>
          <w:b w:val="false"/>
          <w:bCs w:val="false"/>
          <w:i/>
          <w:iCs/>
          <w:caps w:val="false"/>
          <w:smallCaps w:val="false"/>
          <w:strike w:val="false"/>
          <w:dstrike w:val="false"/>
          <w:color w:val="000000"/>
          <w:position w:val="0"/>
          <w:sz w:val="20"/>
          <w:szCs w:val="20"/>
          <w:u w:val="none"/>
          <w:shd w:fill="auto" w:val="clear"/>
          <w:vertAlign w:val="baseline"/>
        </w:rPr>
        <w:t>Text Font of Entire Document</w:t>
      </w:r>
    </w:p>
    <w:p>
      <w:pPr>
        <w:pStyle w:val="normal1"/>
        <w:keepNext w:val="false"/>
        <w:keepLines w:val="false"/>
        <w:pageBreakBefore w:val="false"/>
        <w:widowControl/>
        <w:pBdr/>
        <w:shd w:val="clear" w:fill="auto"/>
        <w:spacing w:lineRule="auto" w:line="240" w:before="0" w:after="0"/>
        <w:ind w:firstLine="216" w:start="0" w:end="0"/>
        <w:jc w:val="both"/>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The entire document should be in Times New Roman or Times font. Other font types may be used if needed for special purposes.</w:t>
      </w:r>
    </w:p>
    <w:p>
      <w:pPr>
        <w:pStyle w:val="normal1"/>
        <w:keepNext w:val="false"/>
        <w:keepLines w:val="false"/>
        <w:pageBreakBefore w:val="false"/>
        <w:widowControl/>
        <w:pBdr/>
        <w:shd w:val="clear" w:fill="auto"/>
        <w:spacing w:lineRule="auto" w:line="240" w:before="0" w:after="0"/>
        <w:ind w:firstLine="216" w:start="0" w:end="0"/>
        <w:jc w:val="both"/>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Recommended font sizes are shown in Table 1.</w:t>
      </w:r>
    </w:p>
    <w:p>
      <w:pPr>
        <w:pStyle w:val="normal1"/>
        <w:keepNext w:val="false"/>
        <w:keepLines w:val="false"/>
        <w:pageBreakBefore w:val="false"/>
        <w:widowControl/>
        <w:numPr>
          <w:ilvl w:val="0"/>
          <w:numId w:val="3"/>
        </w:numPr>
        <w:pBdr/>
        <w:shd w:val="clear" w:fill="auto"/>
        <w:spacing w:lineRule="auto" w:line="240" w:before="150" w:after="60"/>
        <w:ind w:hanging="288" w:start="288" w:end="0"/>
        <w:jc w:val="start"/>
        <w:rPr>
          <w:rFonts w:ascii="Times New Roman" w:hAnsi="Times New Roman"/>
        </w:rPr>
      </w:pPr>
      <w:r>
        <w:rPr>
          <w:rFonts w:eastAsia="Times New Roman" w:cs="Times New Roman" w:ascii="Times New Roman" w:hAnsi="Times New Roman"/>
          <w:b w:val="false"/>
          <w:bCs w:val="false"/>
          <w:i/>
          <w:iCs/>
          <w:caps w:val="false"/>
          <w:smallCaps w:val="false"/>
          <w:strike w:val="false"/>
          <w:dstrike w:val="false"/>
          <w:color w:val="000000"/>
          <w:position w:val="0"/>
          <w:sz w:val="20"/>
          <w:szCs w:val="20"/>
          <w:u w:val="none"/>
          <w:shd w:fill="auto" w:val="clear"/>
          <w:vertAlign w:val="baseline"/>
        </w:rPr>
        <w:t>Title and Author Details</w:t>
      </w:r>
    </w:p>
    <w:p>
      <w:pPr>
        <w:pStyle w:val="normal1"/>
        <w:keepNext w:val="false"/>
        <w:keepLines w:val="false"/>
        <w:pageBreakBefore w:val="false"/>
        <w:widowControl/>
        <w:pBdr/>
        <w:shd w:val="clear" w:fill="auto"/>
        <w:spacing w:lineRule="auto" w:line="240" w:before="0" w:after="0"/>
        <w:ind w:firstLine="216" w:start="0" w:end="0"/>
        <w:jc w:val="both"/>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Title must be in 24 pt Regular font.  Author name must be in 11 pt Regular font.  Author affiliation must be in 10 pt Italic.  Email address must be in 9 pt Regular font.</w:t>
      </w:r>
    </w:p>
    <w:p>
      <w:pPr>
        <w:pStyle w:val="normal1"/>
        <w:keepNext w:val="false"/>
        <w:keepLines w:val="false"/>
        <w:pageBreakBefore w:val="false"/>
        <w:widowControl/>
        <w:pBdr/>
        <w:shd w:val="clear" w:fill="auto"/>
        <w:spacing w:lineRule="auto" w:line="240" w:before="0" w:after="0"/>
        <w:ind w:firstLine="216" w:start="0" w:end="0"/>
        <w:jc w:val="both"/>
        <w:rPr>
          <w:rFonts w:ascii="Times New Roman" w:hAnsi="Times New Roman" w:eastAsia="Times New Roman" w:cs="Times New Roman"/>
          <w:b w:val="false"/>
          <w:bCs w:val="false"/>
          <w:i w:val="false"/>
          <w:iCs w:val="false"/>
          <w:caps w:val="false"/>
          <w:smallCaps w:val="false"/>
          <w:strike w:val="false"/>
          <w:dstrike w:val="false"/>
          <w:color w:val="000000"/>
          <w:position w:val="0"/>
          <w:sz w:val="20"/>
          <w:szCs w:val="20"/>
          <w:u w:val="none"/>
          <w:shd w:fill="auto" w:val="clear"/>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r>
    </w:p>
    <w:p>
      <w:pPr>
        <w:pStyle w:val="normal1"/>
        <w:keepNext w:val="false"/>
        <w:keepLines w:val="false"/>
        <w:pageBreakBefore w:val="false"/>
        <w:widowControl/>
        <w:pBdr/>
        <w:shd w:val="clear" w:fill="auto"/>
        <w:spacing w:lineRule="auto" w:line="240" w:before="120" w:after="120"/>
        <w:ind w:hanging="0" w:start="0" w:end="0"/>
        <w:jc w:val="center"/>
        <w:rPr>
          <w:rFonts w:ascii="Times New Roman" w:hAnsi="Times New Roman"/>
        </w:rPr>
      </w:pPr>
      <w:r>
        <w:rPr>
          <w:rFonts w:eastAsia="Times New Roman" w:cs="Times New Roman" w:ascii="Times New Roman" w:hAnsi="Times New Roman"/>
          <w:b w:val="false"/>
          <w:bCs w:val="false"/>
          <w:i w:val="false"/>
          <w:iCs w:val="false"/>
          <w:smallCaps/>
          <w:strike w:val="false"/>
          <w:dstrike w:val="false"/>
          <w:color w:val="000000"/>
          <w:position w:val="0"/>
          <w:sz w:val="16"/>
          <w:szCs w:val="16"/>
          <w:u w:val="none"/>
          <w:shd w:fill="auto" w:val="clear"/>
          <w:vertAlign w:val="baseline"/>
        </w:rPr>
        <w:t>TABLE  I</w:t>
        <w:br/>
        <w:t xml:space="preserve">Font Sizes </w:t>
      </w:r>
    </w:p>
    <w:tbl>
      <w:tblPr>
        <w:tblStyle w:val="Table1"/>
        <w:tblW w:w="5027" w:type="dxa"/>
        <w:jc w:val="center"/>
        <w:tblInd w:w="0" w:type="dxa"/>
        <w:tblLayout w:type="fixed"/>
        <w:tblCellMar>
          <w:top w:w="0" w:type="dxa"/>
          <w:start w:w="108" w:type="dxa"/>
          <w:bottom w:w="0" w:type="dxa"/>
          <w:end w:w="108" w:type="dxa"/>
        </w:tblCellMar>
        <w:tblLook w:val="0000"/>
      </w:tblPr>
      <w:tblGrid>
        <w:gridCol w:w="580"/>
        <w:gridCol w:w="1762"/>
        <w:gridCol w:w="1079"/>
        <w:gridCol w:w="1606"/>
      </w:tblGrid>
      <w:tr>
        <w:trPr>
          <w:cantSplit/>
        </w:trPr>
        <w:tc>
          <w:tcPr>
            <w:tcW w:w="580" w:type="dxa"/>
            <w:vMerge w:val="restart"/>
            <w:tcBorders>
              <w:top w:val="single" w:sz="4" w:space="0" w:color="000000"/>
              <w:start w:val="single" w:sz="4" w:space="0" w:color="000000"/>
              <w:bottom w:val="single" w:sz="4" w:space="0" w:color="000000"/>
              <w:end w:val="single" w:sz="4" w:space="0" w:color="000000"/>
            </w:tcBorders>
          </w:tcPr>
          <w:p>
            <w:pPr>
              <w:pStyle w:val="normal1"/>
              <w:keepNext w:val="false"/>
              <w:keepLines w:val="false"/>
              <w:widowControl/>
              <w:pBdr/>
              <w:shd w:val="clear" w:fill="auto"/>
              <w:spacing w:lineRule="auto" w:line="240" w:before="0" w:after="0"/>
              <w:ind w:hanging="0" w:start="0" w:end="0"/>
              <w:jc w:val="start"/>
              <w:rPr>
                <w:rFonts w:ascii="Times New Roman" w:hAnsi="Times New Roman"/>
              </w:rPr>
            </w:pPr>
            <w:r>
              <w:rPr>
                <w:rFonts w:eastAsia="Times New Roman" w:cs="Times New Roman" w:ascii="Times New Roman" w:hAnsi="Times New Roman"/>
                <w:b/>
                <w:bCs/>
                <w:i w:val="false"/>
                <w:iCs w:val="false"/>
                <w:caps w:val="false"/>
                <w:smallCaps w:val="false"/>
                <w:strike w:val="false"/>
                <w:dstrike w:val="false"/>
                <w:color w:val="000000"/>
                <w:position w:val="0"/>
                <w:sz w:val="18"/>
                <w:szCs w:val="18"/>
                <w:u w:val="none"/>
                <w:shd w:fill="auto" w:val="clear"/>
                <w:vertAlign w:val="baseline"/>
              </w:rPr>
              <w:t>Font Size</w:t>
            </w:r>
          </w:p>
        </w:tc>
        <w:tc>
          <w:tcPr>
            <w:tcW w:w="4447" w:type="dxa"/>
            <w:gridSpan w:val="3"/>
            <w:tcBorders>
              <w:top w:val="single" w:sz="4" w:space="0" w:color="000000"/>
              <w:start w:val="single" w:sz="4" w:space="0" w:color="000000"/>
              <w:bottom w:val="single" w:sz="4" w:space="0" w:color="000000"/>
              <w:end w:val="single" w:sz="4" w:space="0" w:color="000000"/>
            </w:tcBorders>
          </w:tcPr>
          <w:p>
            <w:pPr>
              <w:pStyle w:val="normal1"/>
              <w:keepNext w:val="false"/>
              <w:keepLines w:val="false"/>
              <w:widowControl/>
              <w:pBdr/>
              <w:shd w:val="clear" w:fill="auto"/>
              <w:spacing w:lineRule="auto" w:line="240" w:before="0" w:after="0"/>
              <w:ind w:hanging="0" w:start="0" w:end="0"/>
              <w:jc w:val="center"/>
              <w:rPr>
                <w:rFonts w:ascii="Times New Roman" w:hAnsi="Times New Roman"/>
              </w:rPr>
            </w:pPr>
            <w:r>
              <w:rPr>
                <w:rFonts w:eastAsia="Times New Roman" w:cs="Times New Roman" w:ascii="Times New Roman" w:hAnsi="Times New Roman"/>
                <w:b/>
                <w:bCs/>
                <w:i w:val="false"/>
                <w:iCs w:val="false"/>
                <w:caps w:val="false"/>
                <w:smallCaps w:val="false"/>
                <w:strike w:val="false"/>
                <w:dstrike w:val="false"/>
                <w:color w:val="000000"/>
                <w:position w:val="0"/>
                <w:sz w:val="18"/>
                <w:szCs w:val="18"/>
                <w:u w:val="none"/>
                <w:shd w:fill="auto" w:val="clear"/>
                <w:vertAlign w:val="baseline"/>
              </w:rPr>
              <w:t>Appearance (in Time New Roman or Times)</w:t>
            </w:r>
          </w:p>
        </w:tc>
      </w:tr>
      <w:tr>
        <w:trPr>
          <w:cantSplit/>
        </w:trPr>
        <w:tc>
          <w:tcPr>
            <w:tcW w:w="580" w:type="dxa"/>
            <w:vMerge w:val="continue"/>
            <w:tcBorders>
              <w:top w:val="single" w:sz="4" w:space="0" w:color="000000"/>
              <w:start w:val="single" w:sz="4" w:space="0" w:color="000000"/>
              <w:bottom w:val="single" w:sz="4" w:space="0" w:color="000000"/>
              <w:end w:val="single" w:sz="4" w:space="0" w:color="000000"/>
            </w:tcBorders>
          </w:tcPr>
          <w:p>
            <w:pPr>
              <w:pStyle w:val="normal1"/>
              <w:keepNext w:val="false"/>
              <w:keepLines w:val="false"/>
              <w:widowControl w:val="false"/>
              <w:pBdr/>
              <w:shd w:val="clear" w:fill="auto"/>
              <w:spacing w:lineRule="auto" w:line="276" w:before="0" w:after="0"/>
              <w:ind w:hanging="0" w:start="0" w:end="0"/>
              <w:jc w:val="start"/>
              <w:rPr>
                <w:rFonts w:ascii="Times New Roman" w:hAnsi="Times New Roman" w:eastAsia="Times New Roman" w:cs="Times New Roman"/>
                <w:b/>
                <w:bCs/>
                <w:i w:val="false"/>
                <w:iCs w:val="false"/>
                <w:caps w:val="false"/>
                <w:smallCaps w:val="false"/>
                <w:strike w:val="false"/>
                <w:dstrike w:val="false"/>
                <w:color w:val="000000"/>
                <w:position w:val="0"/>
                <w:sz w:val="18"/>
                <w:szCs w:val="18"/>
                <w:u w:val="none"/>
                <w:shd w:fill="auto" w:val="clear"/>
                <w:vertAlign w:val="baseline"/>
              </w:rPr>
            </w:pPr>
            <w:r>
              <w:rPr>
                <w:rFonts w:eastAsia="Times New Roman" w:cs="Times New Roman" w:ascii="Times New Roman" w:hAnsi="Times New Roman"/>
                <w:b/>
                <w:bCs/>
                <w:i w:val="false"/>
                <w:iCs w:val="false"/>
                <w:caps w:val="false"/>
                <w:smallCaps w:val="false"/>
                <w:strike w:val="false"/>
                <w:dstrike w:val="false"/>
                <w:color w:val="000000"/>
                <w:position w:val="0"/>
                <w:sz w:val="18"/>
                <w:szCs w:val="18"/>
                <w:u w:val="none"/>
                <w:shd w:fill="auto" w:val="clear"/>
                <w:vertAlign w:val="baseline"/>
              </w:rPr>
            </w:r>
          </w:p>
        </w:tc>
        <w:tc>
          <w:tcPr>
            <w:tcW w:w="1762" w:type="dxa"/>
            <w:tcBorders>
              <w:top w:val="single" w:sz="4" w:space="0" w:color="000000"/>
              <w:start w:val="single" w:sz="4" w:space="0" w:color="000000"/>
              <w:bottom w:val="single" w:sz="4" w:space="0" w:color="000000"/>
              <w:end w:val="single" w:sz="4" w:space="0" w:color="000000"/>
            </w:tcBorders>
          </w:tcPr>
          <w:p>
            <w:pPr>
              <w:pStyle w:val="normal1"/>
              <w:keepNext w:val="false"/>
              <w:keepLines w:val="false"/>
              <w:widowControl/>
              <w:pBdr/>
              <w:shd w:val="clear" w:fill="auto"/>
              <w:spacing w:lineRule="auto" w:line="240" w:before="0" w:after="0"/>
              <w:ind w:hanging="0" w:start="0" w:end="0"/>
              <w:jc w:val="start"/>
              <w:rPr>
                <w:rFonts w:ascii="Times New Roman" w:hAnsi="Times New Roman"/>
              </w:rPr>
            </w:pPr>
            <w:r>
              <w:rPr>
                <w:rFonts w:eastAsia="Times New Roman" w:cs="Times New Roman" w:ascii="Times New Roman" w:hAnsi="Times New Roman"/>
                <w:b/>
                <w:bCs/>
                <w:i w:val="false"/>
                <w:iCs w:val="false"/>
                <w:caps w:val="false"/>
                <w:smallCaps w:val="false"/>
                <w:strike w:val="false"/>
                <w:dstrike w:val="false"/>
                <w:color w:val="000000"/>
                <w:position w:val="0"/>
                <w:sz w:val="18"/>
                <w:szCs w:val="18"/>
                <w:u w:val="none"/>
                <w:shd w:fill="auto" w:val="clear"/>
                <w:vertAlign w:val="baseline"/>
              </w:rPr>
              <w:t>Regular</w:t>
            </w:r>
          </w:p>
        </w:tc>
        <w:tc>
          <w:tcPr>
            <w:tcW w:w="1079" w:type="dxa"/>
            <w:tcBorders>
              <w:top w:val="single" w:sz="4" w:space="0" w:color="000000"/>
              <w:start w:val="single" w:sz="4" w:space="0" w:color="000000"/>
              <w:bottom w:val="single" w:sz="4" w:space="0" w:color="000000"/>
              <w:end w:val="single" w:sz="4" w:space="0" w:color="000000"/>
            </w:tcBorders>
          </w:tcPr>
          <w:p>
            <w:pPr>
              <w:pStyle w:val="normal1"/>
              <w:keepNext w:val="false"/>
              <w:keepLines w:val="false"/>
              <w:widowControl/>
              <w:pBdr/>
              <w:shd w:val="clear" w:fill="auto"/>
              <w:spacing w:lineRule="auto" w:line="240" w:before="0" w:after="0"/>
              <w:ind w:hanging="0" w:start="0" w:end="0"/>
              <w:jc w:val="start"/>
              <w:rPr>
                <w:rFonts w:ascii="Times New Roman" w:hAnsi="Times New Roman"/>
              </w:rPr>
            </w:pPr>
            <w:r>
              <w:rPr>
                <w:rFonts w:eastAsia="Times New Roman" w:cs="Times New Roman" w:ascii="Times New Roman" w:hAnsi="Times New Roman"/>
                <w:b/>
                <w:bCs/>
                <w:i w:val="false"/>
                <w:iCs w:val="false"/>
                <w:caps w:val="false"/>
                <w:smallCaps w:val="false"/>
                <w:strike w:val="false"/>
                <w:dstrike w:val="false"/>
                <w:color w:val="000000"/>
                <w:position w:val="0"/>
                <w:sz w:val="18"/>
                <w:szCs w:val="18"/>
                <w:u w:val="none"/>
                <w:shd w:fill="auto" w:val="clear"/>
                <w:vertAlign w:val="baseline"/>
              </w:rPr>
              <w:t>Bold</w:t>
            </w:r>
          </w:p>
        </w:tc>
        <w:tc>
          <w:tcPr>
            <w:tcW w:w="1606" w:type="dxa"/>
            <w:tcBorders>
              <w:top w:val="single" w:sz="4" w:space="0" w:color="000000"/>
              <w:start w:val="single" w:sz="4" w:space="0" w:color="000000"/>
              <w:bottom w:val="single" w:sz="4" w:space="0" w:color="000000"/>
              <w:end w:val="single" w:sz="4" w:space="0" w:color="000000"/>
            </w:tcBorders>
          </w:tcPr>
          <w:p>
            <w:pPr>
              <w:pStyle w:val="normal1"/>
              <w:keepNext w:val="false"/>
              <w:keepLines w:val="false"/>
              <w:widowControl/>
              <w:pBdr/>
              <w:shd w:val="clear" w:fill="auto"/>
              <w:spacing w:lineRule="auto" w:line="240" w:before="0" w:after="0"/>
              <w:ind w:hanging="0" w:start="0" w:end="0"/>
              <w:jc w:val="start"/>
              <w:rPr>
                <w:rFonts w:ascii="Times New Roman" w:hAnsi="Times New Roman"/>
              </w:rPr>
            </w:pPr>
            <w:r>
              <w:rPr>
                <w:rFonts w:eastAsia="Times New Roman" w:cs="Times New Roman" w:ascii="Times New Roman" w:hAnsi="Times New Roman"/>
                <w:b/>
                <w:bCs/>
                <w:i w:val="false"/>
                <w:iCs w:val="false"/>
                <w:caps w:val="false"/>
                <w:smallCaps w:val="false"/>
                <w:strike w:val="false"/>
                <w:dstrike w:val="false"/>
                <w:color w:val="000000"/>
                <w:position w:val="0"/>
                <w:sz w:val="18"/>
                <w:szCs w:val="18"/>
                <w:u w:val="none"/>
                <w:shd w:fill="auto" w:val="clear"/>
                <w:vertAlign w:val="baseline"/>
              </w:rPr>
              <w:t>Italic</w:t>
            </w:r>
          </w:p>
        </w:tc>
      </w:tr>
      <w:tr>
        <w:trPr/>
        <w:tc>
          <w:tcPr>
            <w:tcW w:w="580" w:type="dxa"/>
            <w:tcBorders>
              <w:top w:val="single" w:sz="4" w:space="0" w:color="000000"/>
              <w:start w:val="single" w:sz="4" w:space="0" w:color="000000"/>
              <w:bottom w:val="single" w:sz="4" w:space="0" w:color="000000"/>
              <w:end w:val="single" w:sz="4" w:space="0" w:color="000000"/>
            </w:tcBorders>
          </w:tcPr>
          <w:p>
            <w:pPr>
              <w:pStyle w:val="normal1"/>
              <w:keepNext w:val="false"/>
              <w:keepLines w:val="false"/>
              <w:widowControl/>
              <w:pBdr/>
              <w:shd w:val="clear" w:fill="auto"/>
              <w:spacing w:lineRule="auto" w:line="240" w:before="0" w:after="0"/>
              <w:ind w:hanging="0" w:start="0" w:end="0"/>
              <w:jc w:val="start"/>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18"/>
                <w:szCs w:val="18"/>
                <w:u w:val="none"/>
                <w:shd w:fill="auto" w:val="clear"/>
                <w:vertAlign w:val="baseline"/>
              </w:rPr>
              <w:t>8</w:t>
            </w:r>
          </w:p>
        </w:tc>
        <w:tc>
          <w:tcPr>
            <w:tcW w:w="1762" w:type="dxa"/>
            <w:tcBorders>
              <w:top w:val="single" w:sz="4" w:space="0" w:color="000000"/>
              <w:start w:val="single" w:sz="4" w:space="0" w:color="000000"/>
              <w:bottom w:val="single" w:sz="4" w:space="0" w:color="000000"/>
              <w:end w:val="single" w:sz="4" w:space="0" w:color="000000"/>
            </w:tcBorders>
          </w:tcPr>
          <w:p>
            <w:pPr>
              <w:pStyle w:val="normal1"/>
              <w:keepNext w:val="false"/>
              <w:keepLines w:val="false"/>
              <w:widowControl/>
              <w:pBdr/>
              <w:shd w:val="clear" w:fill="auto"/>
              <w:spacing w:lineRule="auto" w:line="240" w:before="0" w:after="0"/>
              <w:ind w:hanging="0" w:start="0" w:end="0"/>
              <w:jc w:val="start"/>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18"/>
                <w:szCs w:val="18"/>
                <w:u w:val="none"/>
                <w:shd w:fill="auto" w:val="clear"/>
                <w:vertAlign w:val="baseline"/>
              </w:rPr>
              <w:t>table caption (in Small Caps),</w:t>
            </w:r>
          </w:p>
          <w:p>
            <w:pPr>
              <w:pStyle w:val="normal1"/>
              <w:keepNext w:val="false"/>
              <w:keepLines w:val="false"/>
              <w:widowControl/>
              <w:pBdr/>
              <w:shd w:val="clear" w:fill="auto"/>
              <w:spacing w:lineRule="auto" w:line="240" w:before="0" w:after="0"/>
              <w:ind w:hanging="0" w:start="0" w:end="0"/>
              <w:jc w:val="start"/>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18"/>
                <w:szCs w:val="18"/>
                <w:u w:val="none"/>
                <w:shd w:fill="auto" w:val="clear"/>
                <w:vertAlign w:val="baseline"/>
              </w:rPr>
              <w:t>figure caption,</w:t>
            </w:r>
          </w:p>
          <w:p>
            <w:pPr>
              <w:pStyle w:val="normal1"/>
              <w:keepNext w:val="false"/>
              <w:keepLines w:val="false"/>
              <w:widowControl/>
              <w:pBdr/>
              <w:shd w:val="clear" w:fill="auto"/>
              <w:spacing w:lineRule="auto" w:line="240" w:before="0" w:after="0"/>
              <w:ind w:hanging="0" w:start="0" w:end="0"/>
              <w:jc w:val="start"/>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18"/>
                <w:szCs w:val="18"/>
                <w:u w:val="none"/>
                <w:shd w:fill="auto" w:val="clear"/>
                <w:vertAlign w:val="baseline"/>
              </w:rPr>
              <w:t>reference item</w:t>
            </w:r>
          </w:p>
        </w:tc>
        <w:tc>
          <w:tcPr>
            <w:tcW w:w="1079" w:type="dxa"/>
            <w:tcBorders>
              <w:top w:val="single" w:sz="4" w:space="0" w:color="000000"/>
              <w:start w:val="single" w:sz="4" w:space="0" w:color="000000"/>
              <w:bottom w:val="single" w:sz="4" w:space="0" w:color="000000"/>
              <w:end w:val="single" w:sz="4" w:space="0" w:color="000000"/>
            </w:tcBorders>
          </w:tcPr>
          <w:p>
            <w:pPr>
              <w:pStyle w:val="normal1"/>
              <w:keepNext w:val="false"/>
              <w:keepLines w:val="false"/>
              <w:widowControl/>
              <w:pBdr/>
              <w:shd w:val="clear" w:fill="auto"/>
              <w:spacing w:lineRule="auto" w:line="240" w:before="0" w:after="0"/>
              <w:ind w:hanging="0" w:start="0" w:end="0"/>
              <w:jc w:val="start"/>
              <w:rPr>
                <w:rFonts w:ascii="Times New Roman" w:hAnsi="Times New Roman" w:eastAsia="Times New Roman" w:cs="Times New Roman"/>
                <w:b w:val="false"/>
                <w:bCs w:val="false"/>
                <w:i w:val="false"/>
                <w:iCs w:val="false"/>
                <w:caps w:val="false"/>
                <w:smallCaps w:val="false"/>
                <w:strike w:val="false"/>
                <w:dstrike w:val="false"/>
                <w:color w:val="000000"/>
                <w:position w:val="0"/>
                <w:sz w:val="18"/>
                <w:szCs w:val="18"/>
                <w:u w:val="none"/>
                <w:shd w:fill="auto" w:val="clear"/>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18"/>
                <w:szCs w:val="18"/>
                <w:u w:val="none"/>
                <w:shd w:fill="auto" w:val="clear"/>
                <w:vertAlign w:val="baseline"/>
              </w:rPr>
            </w:r>
          </w:p>
        </w:tc>
        <w:tc>
          <w:tcPr>
            <w:tcW w:w="1606" w:type="dxa"/>
            <w:tcBorders>
              <w:top w:val="single" w:sz="4" w:space="0" w:color="000000"/>
              <w:start w:val="single" w:sz="4" w:space="0" w:color="000000"/>
              <w:bottom w:val="single" w:sz="4" w:space="0" w:color="000000"/>
              <w:end w:val="single" w:sz="4" w:space="0" w:color="000000"/>
            </w:tcBorders>
          </w:tcPr>
          <w:p>
            <w:pPr>
              <w:pStyle w:val="normal1"/>
              <w:keepNext w:val="false"/>
              <w:keepLines w:val="false"/>
              <w:widowControl/>
              <w:pBdr/>
              <w:shd w:val="clear" w:fill="auto"/>
              <w:spacing w:lineRule="auto" w:line="240" w:before="0" w:after="0"/>
              <w:ind w:hanging="0" w:start="0" w:end="0"/>
              <w:jc w:val="start"/>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18"/>
                <w:szCs w:val="18"/>
                <w:u w:val="none"/>
                <w:shd w:fill="auto" w:val="clear"/>
                <w:vertAlign w:val="baseline"/>
              </w:rPr>
              <w:t>reference item (partial)</w:t>
            </w:r>
          </w:p>
        </w:tc>
      </w:tr>
      <w:tr>
        <w:trPr>
          <w:trHeight w:val="490" w:hRule="atLeast"/>
        </w:trPr>
        <w:tc>
          <w:tcPr>
            <w:tcW w:w="580" w:type="dxa"/>
            <w:tcBorders>
              <w:top w:val="single" w:sz="4" w:space="0" w:color="000000"/>
              <w:start w:val="single" w:sz="4" w:space="0" w:color="000000"/>
              <w:bottom w:val="single" w:sz="4" w:space="0" w:color="000000"/>
              <w:end w:val="single" w:sz="4" w:space="0" w:color="000000"/>
            </w:tcBorders>
          </w:tcPr>
          <w:p>
            <w:pPr>
              <w:pStyle w:val="normal1"/>
              <w:keepNext w:val="false"/>
              <w:keepLines w:val="false"/>
              <w:widowControl/>
              <w:pBdr/>
              <w:shd w:val="clear" w:fill="auto"/>
              <w:spacing w:lineRule="auto" w:line="240" w:before="0" w:after="0"/>
              <w:ind w:hanging="0" w:start="0" w:end="0"/>
              <w:jc w:val="start"/>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18"/>
                <w:szCs w:val="18"/>
                <w:u w:val="none"/>
                <w:shd w:fill="auto" w:val="clear"/>
                <w:vertAlign w:val="baseline"/>
              </w:rPr>
              <w:t>9</w:t>
            </w:r>
          </w:p>
        </w:tc>
        <w:tc>
          <w:tcPr>
            <w:tcW w:w="1762" w:type="dxa"/>
            <w:tcBorders>
              <w:top w:val="single" w:sz="4" w:space="0" w:color="000000"/>
              <w:start w:val="single" w:sz="4" w:space="0" w:color="000000"/>
              <w:bottom w:val="single" w:sz="4" w:space="0" w:color="000000"/>
              <w:end w:val="single" w:sz="4" w:space="0" w:color="000000"/>
            </w:tcBorders>
          </w:tcPr>
          <w:p>
            <w:pPr>
              <w:pStyle w:val="normal1"/>
              <w:keepNext w:val="false"/>
              <w:keepLines w:val="false"/>
              <w:widowControl/>
              <w:pBdr/>
              <w:shd w:val="clear" w:fill="auto"/>
              <w:spacing w:lineRule="auto" w:line="240" w:before="0" w:after="0"/>
              <w:ind w:hanging="0" w:start="0" w:end="0"/>
              <w:jc w:val="start"/>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18"/>
                <w:szCs w:val="18"/>
                <w:u w:val="none"/>
                <w:shd w:fill="auto" w:val="clear"/>
                <w:vertAlign w:val="baseline"/>
              </w:rPr>
              <w:t>author email address (in Courier),</w:t>
            </w:r>
          </w:p>
          <w:p>
            <w:pPr>
              <w:pStyle w:val="normal1"/>
              <w:keepNext w:val="false"/>
              <w:keepLines w:val="false"/>
              <w:widowControl/>
              <w:pBdr/>
              <w:shd w:val="clear" w:fill="auto"/>
              <w:spacing w:lineRule="auto" w:line="240" w:before="0" w:after="0"/>
              <w:ind w:hanging="0" w:start="0" w:end="0"/>
              <w:jc w:val="start"/>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18"/>
                <w:szCs w:val="18"/>
                <w:u w:val="none"/>
                <w:shd w:fill="auto" w:val="clear"/>
                <w:vertAlign w:val="baseline"/>
              </w:rPr>
              <w:t>cell in a table</w:t>
            </w:r>
          </w:p>
        </w:tc>
        <w:tc>
          <w:tcPr>
            <w:tcW w:w="1079" w:type="dxa"/>
            <w:tcBorders>
              <w:top w:val="single" w:sz="4" w:space="0" w:color="000000"/>
              <w:start w:val="single" w:sz="4" w:space="0" w:color="000000"/>
              <w:bottom w:val="single" w:sz="4" w:space="0" w:color="000000"/>
              <w:end w:val="single" w:sz="4" w:space="0" w:color="000000"/>
            </w:tcBorders>
          </w:tcPr>
          <w:p>
            <w:pPr>
              <w:pStyle w:val="normal1"/>
              <w:keepNext w:val="false"/>
              <w:keepLines w:val="false"/>
              <w:widowControl/>
              <w:pBdr/>
              <w:shd w:val="clear" w:fill="auto"/>
              <w:spacing w:lineRule="auto" w:line="240" w:before="0" w:after="0"/>
              <w:ind w:hanging="0" w:start="0" w:end="0"/>
              <w:jc w:val="start"/>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18"/>
                <w:szCs w:val="18"/>
                <w:u w:val="none"/>
                <w:shd w:fill="auto" w:val="clear"/>
                <w:vertAlign w:val="baseline"/>
              </w:rPr>
              <w:t>abstract body</w:t>
            </w:r>
          </w:p>
        </w:tc>
        <w:tc>
          <w:tcPr>
            <w:tcW w:w="1606" w:type="dxa"/>
            <w:tcBorders>
              <w:top w:val="single" w:sz="4" w:space="0" w:color="000000"/>
              <w:start w:val="single" w:sz="4" w:space="0" w:color="000000"/>
              <w:bottom w:val="single" w:sz="4" w:space="0" w:color="000000"/>
              <w:end w:val="single" w:sz="4" w:space="0" w:color="000000"/>
            </w:tcBorders>
          </w:tcPr>
          <w:p>
            <w:pPr>
              <w:pStyle w:val="normal1"/>
              <w:keepNext w:val="false"/>
              <w:keepLines w:val="false"/>
              <w:widowControl/>
              <w:pBdr/>
              <w:shd w:val="clear" w:fill="auto"/>
              <w:spacing w:lineRule="auto" w:line="240" w:before="0" w:after="0"/>
              <w:ind w:hanging="0" w:start="0" w:end="0"/>
              <w:jc w:val="start"/>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18"/>
                <w:szCs w:val="18"/>
                <w:u w:val="none"/>
                <w:shd w:fill="auto" w:val="clear"/>
                <w:vertAlign w:val="baseline"/>
              </w:rPr>
              <w:t>abstract heading (also in Bold)</w:t>
            </w:r>
          </w:p>
        </w:tc>
      </w:tr>
    </w:tbl>
    <w:p>
      <w:pPr>
        <w:pStyle w:val="normal1"/>
        <w:keepNext w:val="false"/>
        <w:keepLines w:val="false"/>
        <w:pageBreakBefore w:val="false"/>
        <w:widowControl/>
        <w:pBdr/>
        <w:shd w:val="clear" w:fill="auto"/>
        <w:spacing w:lineRule="auto" w:line="240" w:before="0" w:after="0"/>
        <w:ind w:firstLine="216" w:start="0" w:end="0"/>
        <w:jc w:val="both"/>
        <w:rPr>
          <w:rFonts w:ascii="Times New Roman" w:hAnsi="Times New Roman" w:eastAsia="Times New Roman" w:cs="Times New Roman"/>
          <w:b w:val="false"/>
          <w:bCs w:val="false"/>
          <w:i w:val="false"/>
          <w:iCs w:val="false"/>
          <w:caps w:val="false"/>
          <w:smallCaps w:val="false"/>
          <w:strike w:val="false"/>
          <w:dstrike w:val="false"/>
          <w:color w:val="000000"/>
          <w:position w:val="0"/>
          <w:sz w:val="20"/>
          <w:szCs w:val="20"/>
          <w:u w:val="none"/>
          <w:shd w:fill="auto" w:val="clear"/>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r>
    </w:p>
    <w:p>
      <w:pPr>
        <w:pStyle w:val="normal1"/>
        <w:keepNext w:val="false"/>
        <w:keepLines w:val="false"/>
        <w:pageBreakBefore w:val="false"/>
        <w:widowControl/>
        <w:numPr>
          <w:ilvl w:val="0"/>
          <w:numId w:val="3"/>
        </w:numPr>
        <w:pBdr/>
        <w:shd w:val="clear" w:fill="auto"/>
        <w:spacing w:lineRule="auto" w:line="240" w:before="150" w:after="60"/>
        <w:ind w:hanging="288" w:start="288" w:end="0"/>
        <w:jc w:val="start"/>
        <w:rPr>
          <w:rFonts w:ascii="Times New Roman" w:hAnsi="Times New Roman"/>
        </w:rPr>
      </w:pPr>
      <w:r>
        <w:rPr>
          <w:rFonts w:eastAsia="Times New Roman" w:cs="Times New Roman" w:ascii="Times New Roman" w:hAnsi="Times New Roman"/>
          <w:b w:val="false"/>
          <w:bCs w:val="false"/>
          <w:i/>
          <w:iCs/>
          <w:caps w:val="false"/>
          <w:smallCaps w:val="false"/>
          <w:strike w:val="false"/>
          <w:dstrike w:val="false"/>
          <w:color w:val="000000"/>
          <w:position w:val="0"/>
          <w:sz w:val="20"/>
          <w:szCs w:val="20"/>
          <w:u w:val="none"/>
          <w:shd w:fill="auto" w:val="clear"/>
          <w:vertAlign w:val="baseline"/>
        </w:rPr>
        <w:t>Section Headings</w:t>
      </w:r>
    </w:p>
    <w:p>
      <w:pPr>
        <w:pStyle w:val="normal1"/>
        <w:keepNext w:val="false"/>
        <w:keepLines w:val="false"/>
        <w:pageBreakBefore w:val="false"/>
        <w:widowControl/>
        <w:pBdr/>
        <w:shd w:val="clear" w:fill="auto"/>
        <w:spacing w:lineRule="auto" w:line="240" w:before="0" w:after="0"/>
        <w:ind w:firstLine="216" w:start="0" w:end="0"/>
        <w:jc w:val="both"/>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Authors should limit the manuscript to a maximum of three heading levels. All headings must be formatted in 10-point font size. Major words in headings should be capitalized, while short articles, conjunctions, and prepositions may remain in lowercase unless they appear at the beginning of the heading.</w:t>
      </w:r>
    </w:p>
    <w:p>
      <w:pPr>
        <w:pStyle w:val="normal1"/>
        <w:keepNext w:val="false"/>
        <w:keepLines w:val="false"/>
        <w:pageBreakBefore w:val="false"/>
        <w:widowControl/>
        <w:numPr>
          <w:ilvl w:val="0"/>
          <w:numId w:val="1"/>
        </w:numPr>
        <w:pBdr/>
        <w:shd w:val="clear" w:fill="auto"/>
        <w:spacing w:lineRule="auto" w:line="240" w:before="120" w:after="60"/>
        <w:ind w:hanging="0" w:start="0" w:end="0"/>
        <w:jc w:val="both"/>
        <w:rPr>
          <w:rFonts w:ascii="Times New Roman" w:hAnsi="Times New Roman"/>
        </w:rPr>
      </w:pPr>
      <w:r>
        <w:rPr>
          <w:rFonts w:eastAsia="Times New Roman" w:cs="Times New Roman" w:ascii="Times New Roman" w:hAnsi="Times New Roman"/>
          <w:b w:val="false"/>
          <w:bCs w:val="false"/>
          <w:i/>
          <w:iCs/>
          <w:caps w:val="false"/>
          <w:smallCaps w:val="false"/>
          <w:strike w:val="false"/>
          <w:dstrike w:val="false"/>
          <w:color w:val="000000"/>
          <w:position w:val="0"/>
          <w:sz w:val="20"/>
          <w:szCs w:val="20"/>
          <w:u w:val="none"/>
          <w:shd w:fill="auto" w:val="clear"/>
          <w:vertAlign w:val="baseline"/>
        </w:rPr>
        <w:t>Level-1 Heading</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 xml:space="preserve">:  Write level 1 heading here. </w:t>
      </w:r>
    </w:p>
    <w:p>
      <w:pPr>
        <w:pStyle w:val="normal1"/>
        <w:keepNext w:val="false"/>
        <w:keepLines w:val="false"/>
        <w:pageBreakBefore w:val="false"/>
        <w:widowControl/>
        <w:numPr>
          <w:ilvl w:val="0"/>
          <w:numId w:val="1"/>
        </w:numPr>
        <w:pBdr/>
        <w:shd w:val="clear" w:fill="auto"/>
        <w:spacing w:lineRule="auto" w:line="240" w:before="120" w:after="60"/>
        <w:ind w:hanging="0" w:start="0" w:end="0"/>
        <w:jc w:val="both"/>
        <w:rPr>
          <w:rFonts w:ascii="Times New Roman" w:hAnsi="Times New Roman"/>
        </w:rPr>
      </w:pPr>
      <w:r>
        <w:rPr>
          <w:rFonts w:eastAsia="Times New Roman" w:cs="Times New Roman" w:ascii="Times New Roman" w:hAnsi="Times New Roman"/>
          <w:b w:val="false"/>
          <w:bCs w:val="false"/>
          <w:i/>
          <w:iCs/>
          <w:caps w:val="false"/>
          <w:smallCaps w:val="false"/>
          <w:strike w:val="false"/>
          <w:dstrike w:val="false"/>
          <w:color w:val="000000"/>
          <w:position w:val="0"/>
          <w:sz w:val="20"/>
          <w:szCs w:val="20"/>
          <w:u w:val="none"/>
          <w:shd w:fill="auto" w:val="clear"/>
          <w:vertAlign w:val="baseline"/>
        </w:rPr>
        <w:t>Level-2 Heading:</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 xml:space="preserve">  Write level 2 heading here. </w:t>
      </w:r>
    </w:p>
    <w:p>
      <w:pPr>
        <w:pStyle w:val="normal1"/>
        <w:keepNext w:val="false"/>
        <w:keepLines w:val="false"/>
        <w:pageBreakBefore w:val="false"/>
        <w:widowControl/>
        <w:numPr>
          <w:ilvl w:val="0"/>
          <w:numId w:val="1"/>
        </w:numPr>
        <w:pBdr/>
        <w:shd w:val="clear" w:fill="auto"/>
        <w:spacing w:lineRule="auto" w:line="240" w:before="120" w:after="60"/>
        <w:ind w:hanging="0" w:start="0" w:end="0"/>
        <w:jc w:val="both"/>
        <w:rPr>
          <w:rFonts w:ascii="Times New Roman" w:hAnsi="Times New Roman"/>
        </w:rPr>
      </w:pPr>
      <w:r>
        <w:rPr>
          <w:rFonts w:eastAsia="Times New Roman" w:cs="Times New Roman" w:ascii="Times New Roman" w:hAnsi="Times New Roman"/>
          <w:b w:val="false"/>
          <w:bCs w:val="false"/>
          <w:i/>
          <w:iCs/>
          <w:caps w:val="false"/>
          <w:smallCaps w:val="false"/>
          <w:strike w:val="false"/>
          <w:dstrike w:val="false"/>
          <w:color w:val="000000"/>
          <w:position w:val="0"/>
          <w:sz w:val="20"/>
          <w:szCs w:val="20"/>
          <w:u w:val="none"/>
          <w:shd w:fill="auto" w:val="clear"/>
          <w:vertAlign w:val="baseline"/>
        </w:rPr>
        <w:t>Level-3 Heading:</w:t>
      </w: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 xml:space="preserve">  Write level 3 heading here. </w:t>
      </w:r>
    </w:p>
    <w:p>
      <w:pPr>
        <w:pStyle w:val="normal1"/>
        <w:keepNext w:val="false"/>
        <w:keepLines w:val="false"/>
        <w:pageBreakBefore w:val="false"/>
        <w:widowControl/>
        <w:numPr>
          <w:ilvl w:val="0"/>
          <w:numId w:val="3"/>
        </w:numPr>
        <w:pBdr/>
        <w:shd w:val="clear" w:fill="auto"/>
        <w:spacing w:lineRule="auto" w:line="240" w:before="150" w:after="60"/>
        <w:ind w:hanging="288" w:start="288" w:end="0"/>
        <w:jc w:val="start"/>
        <w:rPr>
          <w:rFonts w:ascii="Times New Roman" w:hAnsi="Times New Roman"/>
        </w:rPr>
      </w:pPr>
      <w:r>
        <w:rPr>
          <w:rFonts w:eastAsia="Times New Roman" w:cs="Times New Roman" w:ascii="Times New Roman" w:hAnsi="Times New Roman"/>
          <w:b w:val="false"/>
          <w:bCs w:val="false"/>
          <w:i/>
          <w:iCs/>
          <w:caps w:val="false"/>
          <w:smallCaps w:val="false"/>
          <w:strike w:val="false"/>
          <w:dstrike w:val="false"/>
          <w:color w:val="000000"/>
          <w:position w:val="0"/>
          <w:sz w:val="20"/>
          <w:szCs w:val="20"/>
          <w:u w:val="none"/>
          <w:shd w:fill="auto" w:val="clear"/>
          <w:vertAlign w:val="baseline"/>
        </w:rPr>
        <w:t>Figures and Tables</w:t>
      </w:r>
    </w:p>
    <w:p>
      <w:pPr>
        <w:pStyle w:val="normal1"/>
        <w:keepNext w:val="false"/>
        <w:keepLines w:val="false"/>
        <w:pageBreakBefore w:val="false"/>
        <w:widowControl/>
        <w:pBdr/>
        <w:shd w:val="clear" w:fill="auto"/>
        <w:spacing w:lineRule="auto" w:line="240" w:before="0" w:after="0"/>
        <w:ind w:firstLine="216" w:start="0" w:end="0"/>
        <w:jc w:val="both"/>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All figures and tables should be centered within the column in which they appear. Figures or tables that exceed the width of a single column may extend across the full page width. Such wide figures and tables should be placed either at the top or bottom of a page to ensure proper formatting and readability.</w:t>
      </w:r>
    </w:p>
    <w:p>
      <w:pPr>
        <w:pStyle w:val="normal1"/>
        <w:keepNext w:val="false"/>
        <w:keepLines w:val="false"/>
        <w:pageBreakBefore w:val="false"/>
        <w:widowControl/>
        <w:pBdr/>
        <w:shd w:val="clear" w:fill="auto"/>
        <w:spacing w:lineRule="auto" w:line="240" w:before="0" w:after="0"/>
        <w:ind w:firstLine="216" w:start="0" w:end="0"/>
        <w:jc w:val="both"/>
        <w:rPr>
          <w:rFonts w:ascii="Times New Roman" w:hAnsi="Times New Roman" w:eastAsia="Times New Roman" w:cs="Times New Roman"/>
          <w:b w:val="false"/>
          <w:bCs w:val="false"/>
          <w:i w:val="false"/>
          <w:iCs w:val="false"/>
          <w:caps w:val="false"/>
          <w:smallCaps w:val="false"/>
          <w:strike w:val="false"/>
          <w:dstrike w:val="false"/>
          <w:color w:val="000000"/>
          <w:position w:val="0"/>
          <w:sz w:val="20"/>
          <w:szCs w:val="20"/>
          <w:u w:val="none"/>
          <w:shd w:fill="auto" w:val="clear"/>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r>
    </w:p>
    <w:p>
      <w:pPr>
        <w:pStyle w:val="normal1"/>
        <w:keepNext w:val="false"/>
        <w:keepLines w:val="false"/>
        <w:pageBreakBefore w:val="false"/>
        <w:widowControl/>
        <w:pBdr/>
        <w:shd w:val="clear" w:fill="auto"/>
        <w:spacing w:lineRule="auto" w:line="240" w:before="0" w:after="0"/>
        <w:ind w:firstLine="216" w:start="0" w:end="0"/>
        <w:jc w:val="both"/>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Authors may use full-color graphics, and color information will be preserved in the electronic version of the proceedings. However, graphics should not contain stipple or patterned fills, as these may not reproduce accurately in print or digital formats. Instead, use solid fill colors with sufficient contrast to ensure clear visibility in both color displays and black-and-white printouts.</w:t>
      </w:r>
    </w:p>
    <w:p>
      <w:pPr>
        <w:pStyle w:val="normal1"/>
        <w:keepNext w:val="false"/>
        <w:keepLines w:val="false"/>
        <w:pageBreakBefore w:val="false"/>
        <w:widowControl/>
        <w:pBdr/>
        <w:shd w:val="clear" w:fill="auto"/>
        <w:spacing w:lineRule="auto" w:line="240" w:before="0" w:after="0"/>
        <w:ind w:firstLine="216" w:start="0" w:end="0"/>
        <w:jc w:val="both"/>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w:t>
      </w:r>
    </w:p>
    <w:p>
      <w:pPr>
        <w:pStyle w:val="normal1"/>
        <w:keepNext w:val="false"/>
        <w:keepLines w:val="false"/>
        <w:pageBreakBefore w:val="false"/>
        <w:widowControl/>
        <w:pBdr/>
        <w:shd w:val="clear" w:fill="auto"/>
        <w:spacing w:lineRule="auto" w:line="240" w:before="0" w:after="0"/>
        <w:ind w:firstLine="216" w:start="0" w:end="0"/>
        <w:jc w:val="both"/>
        <w:rPr>
          <w:rFonts w:ascii="Times New Roman" w:hAnsi="Times New Roman" w:eastAsia="Times New Roman" w:cs="Times New Roman"/>
          <w:b w:val="false"/>
          <w:bCs w:val="false"/>
          <w:i w:val="false"/>
          <w:iCs w:val="false"/>
          <w:caps w:val="false"/>
          <w:smallCaps w:val="false"/>
          <w:strike w:val="false"/>
          <w:dstrike w:val="false"/>
          <w:color w:val="000000"/>
          <w:position w:val="0"/>
          <w:sz w:val="20"/>
          <w:szCs w:val="20"/>
          <w:u w:val="none"/>
          <w:shd w:fill="auto" w:val="clear"/>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r>
    </w:p>
    <w:p>
      <w:pPr>
        <w:pStyle w:val="normal1"/>
        <w:keepNext w:val="false"/>
        <w:keepLines w:val="false"/>
        <w:pageBreakBefore w:val="false"/>
        <w:widowControl/>
        <w:pBdr/>
        <w:shd w:val="clear" w:fill="auto"/>
        <w:spacing w:lineRule="auto" w:line="240" w:before="0" w:after="0"/>
        <w:ind w:hanging="0" w:start="0" w:end="0"/>
        <w:jc w:val="center"/>
        <w:rPr>
          <w:rFonts w:ascii="Times New Roman" w:hAnsi="Times New Roman"/>
        </w:rPr>
      </w:pPr>
      <w:r>
        <w:rPr>
          <w:rFonts w:ascii="Times New Roman" w:hAnsi="Times New Roman"/>
        </w:rPr>
        <w:drawing>
          <wp:inline distT="0" distB="0" distL="0" distR="0">
            <wp:extent cx="2468245" cy="1790065"/>
            <wp:effectExtent l="0" t="0" r="0" b="0"/>
            <wp:docPr id="5" name="image1.png Copy 1" descr="gv_figure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Copy 1" descr="gv_figure_4"/>
                    <pic:cNvPicPr>
                      <a:picLocks noChangeAspect="1" noChangeArrowheads="1"/>
                    </pic:cNvPicPr>
                  </pic:nvPicPr>
                  <pic:blipFill>
                    <a:blip r:embed="rId8"/>
                    <a:stretch>
                      <a:fillRect/>
                    </a:stretch>
                  </pic:blipFill>
                  <pic:spPr bwMode="auto">
                    <a:xfrm>
                      <a:off x="0" y="0"/>
                      <a:ext cx="2468245" cy="1790065"/>
                    </a:xfrm>
                    <a:prstGeom prst="rect">
                      <a:avLst/>
                    </a:prstGeom>
                    <a:noFill/>
                  </pic:spPr>
                </pic:pic>
              </a:graphicData>
            </a:graphic>
          </wp:inline>
        </w:drawing>
      </w:r>
    </w:p>
    <w:p>
      <w:pPr>
        <w:pStyle w:val="normal1"/>
        <w:keepNext w:val="false"/>
        <w:keepLines w:val="false"/>
        <w:pageBreakBefore w:val="false"/>
        <w:widowControl/>
        <w:pBdr/>
        <w:shd w:val="clear" w:fill="auto"/>
        <w:spacing w:lineRule="auto" w:line="240" w:before="120" w:after="120"/>
        <w:ind w:hanging="0" w:start="0" w:end="0"/>
        <w:jc w:val="both"/>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16"/>
          <w:szCs w:val="16"/>
          <w:u w:val="none"/>
          <w:shd w:fill="auto" w:val="clear"/>
          <w:vertAlign w:val="baseline"/>
        </w:rPr>
        <w:t>Fig. 1  A sample line graph using colors which contrast well both on screen and on a black-and-white hardcopy</w:t>
      </w:r>
    </w:p>
    <w:p>
      <w:pPr>
        <w:pStyle w:val="normal1"/>
        <w:keepNext w:val="false"/>
        <w:keepLines w:val="false"/>
        <w:pageBreakBefore w:val="false"/>
        <w:widowControl/>
        <w:pBdr/>
        <w:shd w:val="clear" w:fill="auto"/>
        <w:spacing w:lineRule="auto" w:line="240" w:before="0" w:after="0"/>
        <w:ind w:firstLine="216" w:start="0" w:end="0"/>
        <w:jc w:val="both"/>
        <w:rPr>
          <w:rFonts w:ascii="Times New Roman" w:hAnsi="Times New Roman" w:eastAsia="Times New Roman" w:cs="Times New Roman"/>
          <w:b w:val="false"/>
          <w:bCs w:val="false"/>
          <w:i w:val="false"/>
          <w:iCs w:val="false"/>
          <w:caps w:val="false"/>
          <w:smallCaps w:val="false"/>
          <w:strike w:val="false"/>
          <w:dstrike w:val="false"/>
          <w:color w:val="000000"/>
          <w:position w:val="0"/>
          <w:sz w:val="20"/>
          <w:szCs w:val="20"/>
          <w:u w:val="none"/>
          <w:shd w:fill="auto" w:val="clear"/>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r>
    </w:p>
    <w:p>
      <w:pPr>
        <w:pStyle w:val="normal1"/>
        <w:keepNext w:val="false"/>
        <w:keepLines w:val="false"/>
        <w:pageBreakBefore w:val="false"/>
        <w:widowControl/>
        <w:pBdr/>
        <w:shd w:val="clear" w:fill="auto"/>
        <w:spacing w:lineRule="auto" w:line="240" w:before="0" w:after="0"/>
        <w:ind w:hanging="0" w:start="0" w:end="0"/>
        <w:jc w:val="center"/>
        <w:rPr>
          <w:rFonts w:ascii="Times New Roman" w:hAnsi="Times New Roman" w:eastAsia="Times New Roman" w:cs="Times New Roman"/>
          <w:b w:val="false"/>
          <w:bCs w:val="false"/>
          <w:i w:val="false"/>
          <w:iCs w:val="false"/>
          <w:caps w:val="false"/>
          <w:smallCaps w:val="false"/>
          <w:strike w:val="false"/>
          <w:dstrike w:val="false"/>
          <w:color w:val="000000"/>
          <w:position w:val="0"/>
          <w:sz w:val="24"/>
          <w:szCs w:val="24"/>
          <w:u w:val="none"/>
          <w:shd w:fill="auto" w:val="clear"/>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pageBreakBefore w:val="false"/>
        <w:widowControl/>
        <w:pBdr/>
        <w:shd w:val="clear" w:fill="auto"/>
        <w:spacing w:lineRule="auto" w:line="240" w:before="120" w:after="120"/>
        <w:ind w:hanging="0" w:start="0" w:end="0"/>
        <w:jc w:val="center"/>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16"/>
          <w:szCs w:val="16"/>
          <w:u w:val="none"/>
          <w:shd w:fill="auto" w:val="clear"/>
          <w:vertAlign w:val="baseline"/>
        </w:rPr>
        <w:t>Fig. 3  Example of an image with acceptable resolution</w:t>
      </w:r>
    </w:p>
    <w:p>
      <w:pPr>
        <w:pStyle w:val="normal1"/>
        <w:keepNext w:val="false"/>
        <w:keepLines w:val="false"/>
        <w:pageBreakBefore w:val="false"/>
        <w:widowControl/>
        <w:pBdr/>
        <w:shd w:val="clear" w:fill="auto"/>
        <w:spacing w:lineRule="auto" w:line="240" w:before="0" w:after="0"/>
        <w:ind w:firstLine="216" w:start="0" w:end="0"/>
        <w:jc w:val="both"/>
        <w:rPr>
          <w:rFonts w:ascii="Times New Roman" w:hAnsi="Times New Roman" w:eastAsia="Times New Roman" w:cs="Times New Roman"/>
          <w:b w:val="false"/>
          <w:bCs w:val="false"/>
          <w:i w:val="false"/>
          <w:iCs w:val="false"/>
          <w:caps w:val="false"/>
          <w:smallCaps w:val="false"/>
          <w:strike w:val="false"/>
          <w:dstrike w:val="false"/>
          <w:color w:val="000000"/>
          <w:position w:val="0"/>
          <w:sz w:val="20"/>
          <w:szCs w:val="20"/>
          <w:u w:val="none"/>
          <w:shd w:fill="auto" w:val="clear"/>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r>
    </w:p>
    <w:p>
      <w:pPr>
        <w:pStyle w:val="normal1"/>
        <w:keepNext w:val="false"/>
        <w:keepLines w:val="false"/>
        <w:pageBreakBefore w:val="false"/>
        <w:widowControl/>
        <w:numPr>
          <w:ilvl w:val="0"/>
          <w:numId w:val="3"/>
        </w:numPr>
        <w:pBdr/>
        <w:shd w:val="clear" w:fill="auto"/>
        <w:spacing w:lineRule="auto" w:line="240" w:before="150" w:after="60"/>
        <w:ind w:hanging="288" w:start="288" w:end="0"/>
        <w:jc w:val="start"/>
        <w:rPr>
          <w:rFonts w:ascii="Times New Roman" w:hAnsi="Times New Roman"/>
        </w:rPr>
      </w:pPr>
      <w:r>
        <w:rPr>
          <w:rFonts w:eastAsia="Times New Roman" w:cs="Times New Roman" w:ascii="Times New Roman" w:hAnsi="Times New Roman"/>
          <w:b w:val="false"/>
          <w:bCs w:val="false"/>
          <w:i/>
          <w:iCs/>
          <w:caps w:val="false"/>
          <w:smallCaps w:val="false"/>
          <w:strike w:val="false"/>
          <w:dstrike w:val="false"/>
          <w:color w:val="000000"/>
          <w:position w:val="0"/>
          <w:sz w:val="20"/>
          <w:szCs w:val="20"/>
          <w:u w:val="none"/>
          <w:shd w:fill="auto" w:val="clear"/>
          <w:vertAlign w:val="baseline"/>
        </w:rPr>
        <w:t>Table Captions</w:t>
      </w:r>
    </w:p>
    <w:p>
      <w:pPr>
        <w:pStyle w:val="normal1"/>
        <w:keepNext w:val="false"/>
        <w:keepLines w:val="false"/>
        <w:pageBreakBefore w:val="false"/>
        <w:widowControl/>
        <w:pBdr/>
        <w:shd w:val="clear" w:fill="auto"/>
        <w:spacing w:lineRule="auto" w:line="240" w:before="0" w:after="0"/>
        <w:ind w:firstLine="216" w:start="0" w:end="0"/>
        <w:jc w:val="both"/>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Tables must be numbered using uppercase Roman numerals.  Table captions must be centred and in 8 pt Regular font with Small Caps.  Every word in a table caption must be capitalized except for short minor words. Captions with table numbers must be placed before their associated tables, as shown in Table 1.</w:t>
      </w:r>
    </w:p>
    <w:p>
      <w:pPr>
        <w:pStyle w:val="normal1"/>
        <w:keepNext w:val="false"/>
        <w:keepLines w:val="false"/>
        <w:pageBreakBefore w:val="false"/>
        <w:widowControl/>
        <w:numPr>
          <w:ilvl w:val="0"/>
          <w:numId w:val="3"/>
        </w:numPr>
        <w:pBdr/>
        <w:shd w:val="clear" w:fill="auto"/>
        <w:spacing w:lineRule="auto" w:line="240" w:before="150" w:after="60"/>
        <w:ind w:hanging="288" w:start="288" w:end="0"/>
        <w:jc w:val="start"/>
        <w:rPr>
          <w:rFonts w:ascii="Times New Roman" w:hAnsi="Times New Roman"/>
        </w:rPr>
      </w:pPr>
      <w:r>
        <w:rPr>
          <w:rFonts w:eastAsia="Times New Roman" w:cs="Times New Roman" w:ascii="Times New Roman" w:hAnsi="Times New Roman"/>
          <w:b w:val="false"/>
          <w:bCs w:val="false"/>
          <w:i/>
          <w:iCs/>
          <w:caps w:val="false"/>
          <w:smallCaps w:val="false"/>
          <w:strike w:val="false"/>
          <w:dstrike w:val="false"/>
          <w:color w:val="000000"/>
          <w:position w:val="0"/>
          <w:sz w:val="20"/>
          <w:szCs w:val="20"/>
          <w:u w:val="none"/>
          <w:shd w:fill="auto" w:val="clear"/>
          <w:vertAlign w:val="baseline"/>
        </w:rPr>
        <w:t>Page Numbers, Headers and Footers</w:t>
      </w:r>
    </w:p>
    <w:p>
      <w:pPr>
        <w:pStyle w:val="normal1"/>
        <w:keepNext w:val="false"/>
        <w:keepLines w:val="false"/>
        <w:pageBreakBefore w:val="false"/>
        <w:widowControl/>
        <w:pBdr/>
        <w:shd w:val="clear" w:fill="auto"/>
        <w:spacing w:lineRule="auto" w:line="240" w:before="0" w:after="0"/>
        <w:ind w:firstLine="216" w:start="0" w:end="0"/>
        <w:jc w:val="both"/>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Page numbers, headers and footers must not be used.</w:t>
      </w:r>
    </w:p>
    <w:p>
      <w:pPr>
        <w:pStyle w:val="normal1"/>
        <w:keepNext w:val="false"/>
        <w:keepLines w:val="false"/>
        <w:pageBreakBefore w:val="false"/>
        <w:widowControl/>
        <w:numPr>
          <w:ilvl w:val="0"/>
          <w:numId w:val="3"/>
        </w:numPr>
        <w:pBdr/>
        <w:shd w:val="clear" w:fill="auto"/>
        <w:spacing w:lineRule="auto" w:line="240" w:before="150" w:after="60"/>
        <w:ind w:hanging="288" w:start="288" w:end="0"/>
        <w:jc w:val="start"/>
        <w:rPr>
          <w:rFonts w:ascii="Times New Roman" w:hAnsi="Times New Roman"/>
        </w:rPr>
      </w:pPr>
      <w:r>
        <w:rPr>
          <w:rFonts w:eastAsia="Times New Roman" w:cs="Times New Roman" w:ascii="Times New Roman" w:hAnsi="Times New Roman"/>
          <w:b w:val="false"/>
          <w:bCs w:val="false"/>
          <w:i/>
          <w:iCs/>
          <w:caps w:val="false"/>
          <w:smallCaps w:val="false"/>
          <w:strike w:val="false"/>
          <w:dstrike w:val="false"/>
          <w:color w:val="000000"/>
          <w:position w:val="0"/>
          <w:sz w:val="20"/>
          <w:szCs w:val="20"/>
          <w:u w:val="none"/>
          <w:shd w:fill="auto" w:val="clear"/>
          <w:vertAlign w:val="baseline"/>
        </w:rPr>
        <w:t>Links and Bookmarks</w:t>
      </w:r>
    </w:p>
    <w:p>
      <w:pPr>
        <w:pStyle w:val="normal1"/>
        <w:keepNext w:val="false"/>
        <w:keepLines w:val="false"/>
        <w:pageBreakBefore w:val="false"/>
        <w:widowControl/>
        <w:pBdr/>
        <w:shd w:val="clear" w:fill="auto"/>
        <w:spacing w:lineRule="auto" w:line="240" w:before="0" w:after="0"/>
        <w:ind w:firstLine="216" w:start="0" w:end="0"/>
        <w:jc w:val="both"/>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All hypertext links and section bookmarks will be removed from papers during the processing of papers for publication.  If you need to refer to an Internet email address or URL in your paper, you must type out the address or URL fully in Regular font.</w:t>
      </w:r>
    </w:p>
    <w:p>
      <w:pPr>
        <w:pStyle w:val="normal1"/>
        <w:keepNext w:val="false"/>
        <w:keepLines w:val="false"/>
        <w:pageBreakBefore w:val="false"/>
        <w:widowControl/>
        <w:numPr>
          <w:ilvl w:val="0"/>
          <w:numId w:val="3"/>
        </w:numPr>
        <w:pBdr/>
        <w:shd w:val="clear" w:fill="auto"/>
        <w:spacing w:lineRule="auto" w:line="240" w:before="0" w:after="60"/>
        <w:ind w:hanging="288" w:start="288" w:end="0"/>
        <w:jc w:val="start"/>
        <w:rPr>
          <w:rFonts w:ascii="Times New Roman" w:hAnsi="Times New Roman"/>
        </w:rPr>
      </w:pPr>
      <w:r>
        <w:rPr>
          <w:rFonts w:eastAsia="Times New Roman" w:cs="Times New Roman" w:ascii="Times New Roman" w:hAnsi="Times New Roman"/>
          <w:b w:val="false"/>
          <w:bCs w:val="false"/>
          <w:i/>
          <w:iCs/>
          <w:caps w:val="false"/>
          <w:smallCaps w:val="false"/>
          <w:strike w:val="false"/>
          <w:dstrike w:val="false"/>
          <w:color w:val="000000"/>
          <w:position w:val="0"/>
          <w:sz w:val="20"/>
          <w:szCs w:val="20"/>
          <w:u w:val="none"/>
          <w:shd w:fill="auto" w:val="clear"/>
          <w:vertAlign w:val="baseline"/>
        </w:rPr>
        <w:t>References</w:t>
      </w:r>
    </w:p>
    <w:p>
      <w:pPr>
        <w:pStyle w:val="normal1"/>
        <w:keepNext w:val="false"/>
        <w:keepLines w:val="false"/>
        <w:pageBreakBefore w:val="false"/>
        <w:widowControl/>
        <w:pBdr/>
        <w:shd w:val="clear" w:fill="auto"/>
        <w:spacing w:lineRule="auto" w:line="240" w:before="0" w:after="0"/>
        <w:ind w:firstLine="216" w:start="0" w:end="0"/>
        <w:jc w:val="both"/>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 xml:space="preserve">The heading of the References section must not be numbered.  All reference items must be in 8 pt font.  Please use Regular and Italic styles to distinguish different fields as shown in the References section.  Number the reference items consecutively in square brackets (e.g. [1]).  </w:t>
      </w:r>
    </w:p>
    <w:p>
      <w:pPr>
        <w:pStyle w:val="normal1"/>
        <w:keepNext w:val="false"/>
        <w:keepLines w:val="false"/>
        <w:pageBreakBefore w:val="false"/>
        <w:widowControl/>
        <w:pBdr/>
        <w:shd w:val="clear" w:fill="auto"/>
        <w:spacing w:lineRule="auto" w:line="240" w:before="0" w:after="0"/>
        <w:ind w:firstLine="216" w:start="0" w:end="0"/>
        <w:jc w:val="both"/>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When referring to a reference item, please simply use the reference number as  [2]. Multiple references are each numbered with separate brackets (e.g. [2], [3], [4]–[6]).</w:t>
      </w:r>
    </w:p>
    <w:p>
      <w:pPr>
        <w:pStyle w:val="normal1"/>
        <w:keepNext w:val="false"/>
        <w:keepLines w:val="false"/>
        <w:pageBreakBefore w:val="false"/>
        <w:widowControl/>
        <w:numPr>
          <w:ilvl w:val="0"/>
          <w:numId w:val="5"/>
        </w:numPr>
        <w:pBdr/>
        <w:shd w:val="clear" w:fill="auto"/>
        <w:spacing w:lineRule="auto" w:line="240" w:before="180" w:after="60"/>
        <w:ind w:hanging="288" w:start="288" w:end="0"/>
        <w:jc w:val="center"/>
        <w:rPr>
          <w:rFonts w:ascii="Times New Roman" w:hAnsi="Times New Roman"/>
        </w:rPr>
      </w:pPr>
      <w:r>
        <w:rPr>
          <w:rFonts w:eastAsia="Times New Roman" w:cs="Times New Roman" w:ascii="Times New Roman" w:hAnsi="Times New Roman"/>
          <w:b/>
          <w:bCs/>
          <w:i w:val="false"/>
          <w:iCs w:val="false"/>
          <w:smallCaps/>
          <w:strike w:val="false"/>
          <w:dstrike w:val="false"/>
          <w:color w:val="000000"/>
          <w:position w:val="0"/>
          <w:sz w:val="20"/>
          <w:szCs w:val="20"/>
          <w:u w:val="none"/>
          <w:shd w:fill="auto" w:val="clear"/>
          <w:vertAlign w:val="baseline"/>
        </w:rPr>
        <w:t>Conclusions</w:t>
      </w:r>
    </w:p>
    <w:p>
      <w:pPr>
        <w:pStyle w:val="normal1"/>
        <w:keepNext w:val="false"/>
        <w:keepLines w:val="false"/>
        <w:pageBreakBefore w:val="false"/>
        <w:widowControl/>
        <w:pBdr/>
        <w:shd w:val="clear" w:fill="auto"/>
        <w:spacing w:lineRule="auto" w:line="240" w:before="0" w:after="0"/>
        <w:ind w:firstLine="216" w:start="0" w:end="0"/>
        <w:jc w:val="both"/>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Write your conclusion here.</w:t>
      </w:r>
    </w:p>
    <w:p>
      <w:pPr>
        <w:pStyle w:val="normal1"/>
        <w:keepNext w:val="false"/>
        <w:keepLines w:val="false"/>
        <w:pageBreakBefore w:val="false"/>
        <w:widowControl/>
        <w:pBdr/>
        <w:shd w:val="clear" w:fill="auto"/>
        <w:spacing w:lineRule="auto" w:line="240" w:before="180" w:after="60"/>
        <w:ind w:hanging="289" w:start="289" w:end="0"/>
        <w:jc w:val="center"/>
        <w:rPr>
          <w:rFonts w:ascii="Times New Roman" w:hAnsi="Times New Roman"/>
        </w:rPr>
      </w:pPr>
      <w:r>
        <w:rPr>
          <w:rFonts w:eastAsia="Times New Roman" w:cs="Times New Roman" w:ascii="Times New Roman" w:hAnsi="Times New Roman"/>
          <w:b/>
          <w:bCs/>
          <w:i w:val="false"/>
          <w:iCs w:val="false"/>
          <w:smallCaps/>
          <w:strike w:val="false"/>
          <w:dstrike w:val="false"/>
          <w:color w:val="000000"/>
          <w:position w:val="0"/>
          <w:sz w:val="20"/>
          <w:szCs w:val="20"/>
          <w:u w:val="none"/>
          <w:shd w:fill="auto" w:val="clear"/>
          <w:vertAlign w:val="baseline"/>
        </w:rPr>
        <w:t>Acknowledgement</w:t>
      </w:r>
    </w:p>
    <w:p>
      <w:pPr>
        <w:pStyle w:val="normal1"/>
        <w:keepNext w:val="false"/>
        <w:keepLines w:val="false"/>
        <w:pageBreakBefore w:val="false"/>
        <w:widowControl/>
        <w:pBdr/>
        <w:shd w:val="clear" w:fill="auto"/>
        <w:spacing w:lineRule="auto" w:line="240" w:before="0" w:after="0"/>
        <w:ind w:firstLine="216" w:start="0" w:end="0"/>
        <w:jc w:val="both"/>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The heading of the Acknowledgment section and the References section must not be numbered.</w:t>
      </w:r>
    </w:p>
    <w:p>
      <w:pPr>
        <w:pStyle w:val="normal1"/>
        <w:keepNext w:val="false"/>
        <w:keepLines w:val="false"/>
        <w:pageBreakBefore w:val="false"/>
        <w:widowControl/>
        <w:pBdr/>
        <w:shd w:val="clear" w:fill="auto"/>
        <w:spacing w:lineRule="auto" w:line="240" w:before="180" w:after="60"/>
        <w:ind w:hanging="289" w:start="289" w:end="0"/>
        <w:jc w:val="center"/>
        <w:rPr>
          <w:rFonts w:ascii="Times New Roman" w:hAnsi="Times New Roman"/>
        </w:rPr>
      </w:pPr>
      <w:r>
        <w:rPr>
          <w:rFonts w:eastAsia="Times New Roman" w:cs="Times New Roman" w:ascii="Times New Roman" w:hAnsi="Times New Roman"/>
          <w:b w:val="false"/>
          <w:bCs w:val="false"/>
          <w:i w:val="false"/>
          <w:iCs w:val="false"/>
          <w:smallCaps/>
          <w:strike w:val="false"/>
          <w:dstrike w:val="false"/>
          <w:color w:val="000000"/>
          <w:position w:val="0"/>
          <w:sz w:val="20"/>
          <w:szCs w:val="20"/>
          <w:u w:val="none"/>
          <w:shd w:fill="auto" w:val="clear"/>
          <w:vertAlign w:val="baseline"/>
        </w:rPr>
        <w:t>References</w:t>
      </w:r>
    </w:p>
    <w:p>
      <w:pPr>
        <w:pStyle w:val="normal1"/>
        <w:keepNext w:val="false"/>
        <w:keepLines w:val="false"/>
        <w:pageBreakBefore w:val="false"/>
        <w:widowControl/>
        <w:numPr>
          <w:ilvl w:val="0"/>
          <w:numId w:val="6"/>
        </w:numPr>
        <w:pBdr/>
        <w:shd w:val="clear" w:fill="auto"/>
        <w:spacing w:lineRule="auto" w:line="240" w:before="0" w:after="0"/>
        <w:jc w:val="both"/>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I. Goodfellow, Y. Bengio, and A. Courville, *Deep Learning*. Cambridge, MA, USA: MIT Press, 2016.</w:t>
      </w:r>
    </w:p>
    <w:p>
      <w:pPr>
        <w:pStyle w:val="normal1"/>
        <w:keepNext w:val="false"/>
        <w:keepLines w:val="false"/>
        <w:pageBreakBefore w:val="false"/>
        <w:widowControl/>
        <w:numPr>
          <w:ilvl w:val="0"/>
          <w:numId w:val="6"/>
        </w:numPr>
        <w:pBdr/>
        <w:shd w:val="clear" w:fill="auto"/>
        <w:spacing w:lineRule="auto" w:line="240" w:before="0" w:after="0"/>
        <w:jc w:val="both"/>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S. Haykin, *Communication Systems*, 5th ed. Hoboken, NJ, USA: Wiley, 2009.</w:t>
      </w:r>
    </w:p>
    <w:p>
      <w:pPr>
        <w:pStyle w:val="normal1"/>
        <w:keepNext w:val="false"/>
        <w:keepLines w:val="false"/>
        <w:pageBreakBefore w:val="false"/>
        <w:widowControl/>
        <w:numPr>
          <w:ilvl w:val="0"/>
          <w:numId w:val="6"/>
        </w:numPr>
        <w:pBdr/>
        <w:shd w:val="clear" w:fill="auto"/>
        <w:spacing w:lineRule="auto" w:line="240" w:before="0" w:after="0"/>
        <w:jc w:val="both"/>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T. S. Rappaport, Y. Xing, G. R. MacCartney, A. F. Molisch, E. Mellios, and J. Zhang, “Overview of millimeter-wave communications for fifth-generation (5G) wireless networks—With a focus on propagation models,” *IEEE Transactions on Antennas and Propagation*, vol. 65, no. 12, pp. 6213–6230, Dec. 2017.</w:t>
      </w:r>
    </w:p>
    <w:p>
      <w:pPr>
        <w:pStyle w:val="normal1"/>
        <w:keepNext w:val="false"/>
        <w:keepLines w:val="false"/>
        <w:pageBreakBefore w:val="false"/>
        <w:widowControl/>
        <w:numPr>
          <w:ilvl w:val="0"/>
          <w:numId w:val="6"/>
        </w:numPr>
        <w:pBdr/>
        <w:shd w:val="clear" w:fill="auto"/>
        <w:spacing w:lineRule="auto" w:line="240" w:before="0" w:after="0"/>
        <w:jc w:val="both"/>
        <w:rPr>
          <w:rFonts w:ascii="Times New Roman" w:hAnsi="Times New Roman"/>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t>H. Yang and X. Xie, “A review of next-generation wireless technologies and applications,” IEEE Access, vol. 10, pp. 34567–34589, 2022.</w:t>
      </w:r>
    </w:p>
    <w:p>
      <w:pPr>
        <w:pStyle w:val="normal1"/>
        <w:keepNext w:val="false"/>
        <w:keepLines w:val="false"/>
        <w:widowControl/>
        <w:pBdr/>
        <w:shd w:val="clear" w:fill="auto"/>
        <w:spacing w:lineRule="auto" w:line="240" w:before="0" w:after="0"/>
        <w:ind w:hanging="432" w:start="432" w:end="0"/>
        <w:jc w:val="both"/>
        <w:rPr>
          <w:rFonts w:ascii="Times New Roman" w:hAnsi="Times New Roman" w:eastAsia="Times New Roman" w:cs="Times New Roman"/>
          <w:b w:val="false"/>
          <w:bCs w:val="false"/>
          <w:i w:val="false"/>
          <w:iCs w:val="false"/>
          <w:caps w:val="false"/>
          <w:smallCaps w:val="false"/>
          <w:strike w:val="false"/>
          <w:dstrike w:val="false"/>
          <w:color w:val="000000"/>
          <w:position w:val="0"/>
          <w:sz w:val="20"/>
          <w:szCs w:val="20"/>
          <w:u w:val="none"/>
          <w:shd w:fill="auto" w:val="clear"/>
          <w:vertAlign w:val="baseline"/>
        </w:rPr>
      </w:pPr>
      <w:r>
        <w:rPr>
          <w:rFonts w:eastAsia="Times New Roman" w:cs="Times New Roman" w:ascii="Times New Roman" w:hAnsi="Times New Roman"/>
          <w:b w:val="false"/>
          <w:bCs w:val="false"/>
          <w:i w:val="false"/>
          <w:iCs w:val="false"/>
          <w:caps w:val="false"/>
          <w:smallCaps w:val="false"/>
          <w:strike w:val="false"/>
          <w:dstrike w:val="false"/>
          <w:color w:val="000000"/>
          <w:position w:val="0"/>
          <w:sz w:val="20"/>
          <w:szCs w:val="20"/>
          <w:u w:val="none"/>
          <w:shd w:fill="auto" w:val="clear"/>
          <w:vertAlign w:val="baseline"/>
        </w:rPr>
      </w:r>
    </w:p>
    <w:sectPr>
      <w:type w:val="continuous"/>
      <w:pgSz w:w="12240" w:h="15840"/>
      <w:pgMar w:left="1080" w:right="1440" w:gutter="0" w:header="720" w:top="1440" w:footer="720" w:bottom="144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swiss"/>
    <w:pitch w:val="variable"/>
  </w:font>
  <w:font w:name="Courier New">
    <w:charset w:val="00" w:characterSet="windows-1252"/>
    <w:family w:val="swiss"/>
    <w:pitch w:val="variable"/>
  </w:font>
  <w:font w:name="Liberation Sans">
    <w:altName w:val="Arial"/>
    <w:charset w:val="00" w:characterSet="windows-1252"/>
    <w:family w:val="roman"/>
    <w:pitch w:val="variable"/>
  </w:font>
  <w:font w:name="Times New Roman">
    <w:charset w:val="01"/>
    <w:family w:val="roman"/>
    <w:pitch w:val="variable"/>
  </w:font>
  <w:font w:name="Calibri">
    <w:charset w:val="00" w:characterSet="windows-1252"/>
    <w:family w:val="swiss"/>
    <w:pitch w:val="variable"/>
  </w:font>
  <w:font w:name="Cambria">
    <w:charset w:val="00" w:characterSet="windows-1252"/>
    <w:family w:val="roman"/>
    <w:pitch w:val="variable"/>
  </w:font>
  <w:font w:name="Bahnschrift">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val="false"/>
      <w:rPr>
        <w:rFonts w:ascii="Times New Roman" w:hAnsi="Times New Roman" w:eastAsia="Times New Roman" w:cs="Times New Roman"/>
        <w:sz w:val="20"/>
        <w:szCs w:val="20"/>
      </w:rPr>
    </w:pPr>
    <w:r>
      <w:rPr>
        <w:rFonts w:eastAsia="Times New Roman" w:cs="Times New Roman" w:ascii="Times New Roman" w:hAnsi="Times New Roman"/>
        <w:sz w:val="20"/>
        <w:szCs w:val="20"/>
      </w:rPr>
    </w:r>
  </w:p>
  <w:tbl>
    <w:tblPr>
      <w:tblW w:w="10905"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1560"/>
      <w:gridCol w:w="8010"/>
      <w:gridCol w:w="1335"/>
    </w:tblGrid>
    <w:tr>
      <w:trPr/>
      <w:tc>
        <w:tcPr>
          <w:tcW w:w="1560" w:type="dxa"/>
          <w:tcBorders>
            <w:top w:val="single" w:sz="12" w:space="0" w:color="7DFFFF"/>
            <w:start w:val="single" w:sz="12" w:space="0" w:color="7DFFFF"/>
            <w:bottom w:val="single" w:sz="12" w:space="0" w:color="7DFFFF"/>
            <w:end w:val="single" w:sz="12" w:space="0" w:color="00B0F0"/>
          </w:tcBorders>
          <w:shd w:color="auto" w:fill="7DFFFF" w:val="clear"/>
          <w:vAlign w:val="center"/>
        </w:tcPr>
        <w:p>
          <w:pPr>
            <w:pStyle w:val="Normal"/>
            <w:widowControl w:val="false"/>
            <w:tabs>
              <w:tab w:val="clear" w:pos="720"/>
              <w:tab w:val="center" w:pos="4680" w:leader="none"/>
              <w:tab w:val="right" w:pos="9360" w:leader="none"/>
            </w:tabs>
            <w:spacing w:lineRule="auto" w:line="240"/>
            <w:jc w:val="center"/>
            <w:rPr>
              <w:rFonts w:ascii="Bahnschrift" w:hAnsi="Bahnschrift" w:eastAsia="Bahnschrift" w:cs="Bahnschrift"/>
              <w:sz w:val="20"/>
              <w:szCs w:val="20"/>
            </w:rPr>
          </w:pPr>
          <w:r>
            <w:rPr>
              <w:rFonts w:eastAsia="Bahnschrift" w:cs="Bahnschrift" w:ascii="Bahnschrift" w:hAnsi="Bahnschrift"/>
              <w:sz w:val="20"/>
              <w:szCs w:val="20"/>
            </w:rPr>
            <w:t>IJSRTD</w:t>
          </w:r>
        </w:p>
      </w:tc>
      <w:tc>
        <w:tcPr>
          <w:tcW w:w="8010" w:type="dxa"/>
          <w:tcBorders>
            <w:top w:val="single" w:sz="12" w:space="0" w:color="00B0F0"/>
            <w:start w:val="single" w:sz="12" w:space="0" w:color="00B0F0"/>
            <w:bottom w:val="single" w:sz="12" w:space="0" w:color="00B0F0"/>
            <w:end w:val="single" w:sz="12" w:space="0" w:color="00B0F0"/>
          </w:tcBorders>
          <w:vAlign w:val="center"/>
        </w:tcPr>
        <w:p>
          <w:pPr>
            <w:pStyle w:val="Normal"/>
            <w:widowControl w:val="false"/>
            <w:tabs>
              <w:tab w:val="clear" w:pos="720"/>
              <w:tab w:val="center" w:pos="4680" w:leader="none"/>
              <w:tab w:val="right" w:pos="9360" w:leader="none"/>
            </w:tabs>
            <w:spacing w:lineRule="auto" w:line="240"/>
            <w:jc w:val="center"/>
            <w:rPr>
              <w:rFonts w:ascii="Cambria" w:hAnsi="Cambria" w:eastAsia="Cambria" w:cs="Cambria"/>
              <w:sz w:val="20"/>
              <w:szCs w:val="20"/>
            </w:rPr>
          </w:pPr>
          <w:r>
            <w:rPr>
              <w:rFonts w:eastAsia="Cambria" w:cs="Cambria" w:ascii="Cambria" w:hAnsi="Cambria"/>
              <w:b/>
              <w:sz w:val="24"/>
              <w:szCs w:val="24"/>
            </w:rPr>
            <w:t>Journal of Scientific Research &amp; Technology Development</w:t>
          </w:r>
          <w:r>
            <w:rPr>
              <w:rFonts w:eastAsia="Cambria" w:cs="Cambria" w:ascii="Cambria" w:hAnsi="Cambria"/>
              <w:sz w:val="20"/>
              <w:szCs w:val="20"/>
            </w:rPr>
            <w:t xml:space="preserve"> </w:t>
          </w:r>
          <w:r>
            <w:rPr>
              <w:rFonts w:eastAsia="Cambria" w:cs="Cambria" w:ascii="Cambria" w:hAnsi="Cambria"/>
              <w:b/>
              <w:sz w:val="20"/>
              <w:szCs w:val="20"/>
            </w:rPr>
            <w:t>(www.ijsrtd.com)</w:t>
          </w:r>
        </w:p>
      </w:tc>
      <w:tc>
        <w:tcPr>
          <w:tcW w:w="1335" w:type="dxa"/>
          <w:tcBorders>
            <w:top w:val="single" w:sz="12" w:space="0" w:color="7DFFFF"/>
            <w:start w:val="single" w:sz="12" w:space="0" w:color="00B0F0"/>
            <w:bottom w:val="single" w:sz="12" w:space="0" w:color="7DFFFF"/>
            <w:end w:val="single" w:sz="12" w:space="0" w:color="7DFFFF"/>
          </w:tcBorders>
          <w:shd w:color="auto" w:fill="7DFFFF" w:val="clear"/>
          <w:vAlign w:val="center"/>
        </w:tcPr>
        <w:p>
          <w:pPr>
            <w:pStyle w:val="Normal"/>
            <w:widowControl w:val="false"/>
            <w:tabs>
              <w:tab w:val="clear" w:pos="720"/>
              <w:tab w:val="center" w:pos="4680" w:leader="none"/>
              <w:tab w:val="right" w:pos="9360" w:leader="none"/>
            </w:tabs>
            <w:spacing w:lineRule="auto" w:line="240"/>
            <w:jc w:val="center"/>
            <w:rPr>
              <w:rFonts w:ascii="Bahnschrift" w:hAnsi="Bahnschrift" w:eastAsia="Bahnschrift" w:cs="Bahnschrift"/>
              <w:sz w:val="20"/>
              <w:szCs w:val="20"/>
            </w:rPr>
          </w:pPr>
          <w:r>
            <w:rPr>
              <w:rFonts w:eastAsia="Bahnschrift" w:cs="Bahnschrift" w:ascii="Bahnschrift" w:hAnsi="Bahnschrift"/>
              <w:sz w:val="20"/>
              <w:szCs w:val="20"/>
            </w:rPr>
            <w:fldChar w:fldCharType="begin"/>
          </w:r>
          <w:r>
            <w:rPr>
              <w:rFonts w:eastAsia="Bahnschrift" w:cs="Bahnschrift" w:ascii="Bahnschrift" w:hAnsi="Bahnschrift"/>
              <w:sz w:val="20"/>
              <w:szCs w:val="20"/>
            </w:rPr>
            <w:instrText xml:space="preserve"> PAGE </w:instrText>
          </w:r>
          <w:r>
            <w:rPr>
              <w:rFonts w:eastAsia="Bahnschrift" w:cs="Bahnschrift" w:ascii="Bahnschrift" w:hAnsi="Bahnschrift"/>
              <w:sz w:val="20"/>
              <w:szCs w:val="20"/>
            </w:rPr>
            <w:fldChar w:fldCharType="separate"/>
          </w:r>
          <w:r>
            <w:rPr>
              <w:rFonts w:eastAsia="Bahnschrift" w:cs="Bahnschrift" w:ascii="Bahnschrift" w:hAnsi="Bahnschrift"/>
              <w:sz w:val="20"/>
              <w:szCs w:val="20"/>
            </w:rPr>
            <w:t>2</w:t>
          </w:r>
          <w:r>
            <w:rPr>
              <w:rFonts w:eastAsia="Bahnschrift" w:cs="Bahnschrift" w:ascii="Bahnschrift" w:hAnsi="Bahnschrift"/>
              <w:sz w:val="20"/>
              <w:szCs w:val="20"/>
            </w:rPr>
            <w:fldChar w:fldCharType="end"/>
          </w:r>
        </w:p>
      </w:tc>
    </w:tr>
  </w:tbl>
  <w:p>
    <w:pPr>
      <w:pStyle w:val="Normal"/>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val="false"/>
      <w:rPr>
        <w:rFonts w:ascii="Times New Roman" w:hAnsi="Times New Roman" w:eastAsia="Times New Roman" w:cs="Times New Roman"/>
        <w:sz w:val="20"/>
        <w:szCs w:val="20"/>
      </w:rPr>
    </w:pPr>
    <w:r>
      <w:rPr>
        <w:rFonts w:eastAsia="Times New Roman" w:cs="Times New Roman" w:ascii="Times New Roman" w:hAnsi="Times New Roman"/>
        <w:sz w:val="20"/>
        <w:szCs w:val="20"/>
      </w:rPr>
    </w:r>
  </w:p>
  <w:tbl>
    <w:tblPr>
      <w:tblW w:w="10905" w:type="dxa"/>
      <w:jc w:val="center"/>
      <w:tblInd w:w="0" w:type="dxa"/>
      <w:tblLayout w:type="fixed"/>
      <w:tblCellMar>
        <w:top w:w="0" w:type="dxa"/>
        <w:start w:w="108" w:type="dxa"/>
        <w:bottom w:w="0" w:type="dxa"/>
        <w:end w:w="108" w:type="dxa"/>
      </w:tblCellMar>
      <w:tblLook w:val="04a0" w:firstRow="1" w:noVBand="1" w:lastRow="0" w:firstColumn="1" w:lastColumn="0" w:noHBand="0"/>
    </w:tblPr>
    <w:tblGrid>
      <w:gridCol w:w="1560"/>
      <w:gridCol w:w="8010"/>
      <w:gridCol w:w="1335"/>
    </w:tblGrid>
    <w:tr>
      <w:trPr/>
      <w:tc>
        <w:tcPr>
          <w:tcW w:w="1560" w:type="dxa"/>
          <w:tcBorders>
            <w:top w:val="single" w:sz="12" w:space="0" w:color="7DFFFF"/>
            <w:start w:val="single" w:sz="12" w:space="0" w:color="7DFFFF"/>
            <w:bottom w:val="single" w:sz="12" w:space="0" w:color="7DFFFF"/>
            <w:end w:val="single" w:sz="12" w:space="0" w:color="00B0F0"/>
          </w:tcBorders>
          <w:shd w:color="auto" w:fill="7DFFFF" w:val="clear"/>
          <w:vAlign w:val="center"/>
        </w:tcPr>
        <w:p>
          <w:pPr>
            <w:pStyle w:val="Normal"/>
            <w:widowControl w:val="false"/>
            <w:tabs>
              <w:tab w:val="clear" w:pos="720"/>
              <w:tab w:val="center" w:pos="4680" w:leader="none"/>
              <w:tab w:val="right" w:pos="9360" w:leader="none"/>
            </w:tabs>
            <w:spacing w:lineRule="auto" w:line="240"/>
            <w:jc w:val="center"/>
            <w:rPr>
              <w:rFonts w:ascii="Bahnschrift" w:hAnsi="Bahnschrift" w:eastAsia="Bahnschrift" w:cs="Bahnschrift"/>
              <w:sz w:val="20"/>
              <w:szCs w:val="20"/>
            </w:rPr>
          </w:pPr>
          <w:r>
            <w:rPr>
              <w:rFonts w:eastAsia="Bahnschrift" w:cs="Bahnschrift" w:ascii="Bahnschrift" w:hAnsi="Bahnschrift"/>
              <w:sz w:val="20"/>
              <w:szCs w:val="20"/>
            </w:rPr>
            <w:t>IJSRTD</w:t>
          </w:r>
        </w:p>
      </w:tc>
      <w:tc>
        <w:tcPr>
          <w:tcW w:w="8010" w:type="dxa"/>
          <w:tcBorders>
            <w:top w:val="single" w:sz="12" w:space="0" w:color="00B0F0"/>
            <w:start w:val="single" w:sz="12" w:space="0" w:color="00B0F0"/>
            <w:bottom w:val="single" w:sz="12" w:space="0" w:color="00B0F0"/>
            <w:end w:val="single" w:sz="12" w:space="0" w:color="00B0F0"/>
          </w:tcBorders>
          <w:vAlign w:val="center"/>
        </w:tcPr>
        <w:p>
          <w:pPr>
            <w:pStyle w:val="Normal"/>
            <w:widowControl w:val="false"/>
            <w:tabs>
              <w:tab w:val="clear" w:pos="720"/>
              <w:tab w:val="center" w:pos="4680" w:leader="none"/>
              <w:tab w:val="right" w:pos="9360" w:leader="none"/>
            </w:tabs>
            <w:spacing w:lineRule="auto" w:line="240"/>
            <w:jc w:val="center"/>
            <w:rPr>
              <w:rFonts w:ascii="Cambria" w:hAnsi="Cambria" w:eastAsia="Cambria" w:cs="Cambria"/>
              <w:sz w:val="20"/>
              <w:szCs w:val="20"/>
            </w:rPr>
          </w:pPr>
          <w:r>
            <w:rPr>
              <w:rFonts w:eastAsia="Cambria" w:cs="Cambria" w:ascii="Cambria" w:hAnsi="Cambria"/>
              <w:b/>
              <w:sz w:val="24"/>
              <w:szCs w:val="24"/>
            </w:rPr>
            <w:t>Journal of Scientific Research &amp; Technology Development</w:t>
          </w:r>
          <w:r>
            <w:rPr>
              <w:rFonts w:eastAsia="Cambria" w:cs="Cambria" w:ascii="Cambria" w:hAnsi="Cambria"/>
              <w:sz w:val="20"/>
              <w:szCs w:val="20"/>
            </w:rPr>
            <w:t xml:space="preserve"> </w:t>
          </w:r>
          <w:r>
            <w:rPr>
              <w:rFonts w:eastAsia="Cambria" w:cs="Cambria" w:ascii="Cambria" w:hAnsi="Cambria"/>
              <w:b/>
              <w:sz w:val="20"/>
              <w:szCs w:val="20"/>
            </w:rPr>
            <w:t>(www.ijsrtd.com)</w:t>
          </w:r>
        </w:p>
      </w:tc>
      <w:tc>
        <w:tcPr>
          <w:tcW w:w="1335" w:type="dxa"/>
          <w:tcBorders>
            <w:top w:val="single" w:sz="12" w:space="0" w:color="7DFFFF"/>
            <w:start w:val="single" w:sz="12" w:space="0" w:color="00B0F0"/>
            <w:bottom w:val="single" w:sz="12" w:space="0" w:color="7DFFFF"/>
            <w:end w:val="single" w:sz="12" w:space="0" w:color="7DFFFF"/>
          </w:tcBorders>
          <w:shd w:color="auto" w:fill="7DFFFF" w:val="clear"/>
          <w:vAlign w:val="center"/>
        </w:tcPr>
        <w:p>
          <w:pPr>
            <w:pStyle w:val="Normal"/>
            <w:widowControl w:val="false"/>
            <w:tabs>
              <w:tab w:val="clear" w:pos="720"/>
              <w:tab w:val="center" w:pos="4680" w:leader="none"/>
              <w:tab w:val="right" w:pos="9360" w:leader="none"/>
            </w:tabs>
            <w:spacing w:lineRule="auto" w:line="240"/>
            <w:jc w:val="center"/>
            <w:rPr>
              <w:rFonts w:ascii="Bahnschrift" w:hAnsi="Bahnschrift" w:eastAsia="Bahnschrift" w:cs="Bahnschrift"/>
              <w:sz w:val="20"/>
              <w:szCs w:val="20"/>
            </w:rPr>
          </w:pPr>
          <w:r>
            <w:rPr>
              <w:rFonts w:eastAsia="Bahnschrift" w:cs="Bahnschrift" w:ascii="Bahnschrift" w:hAnsi="Bahnschrift"/>
              <w:sz w:val="20"/>
              <w:szCs w:val="20"/>
            </w:rPr>
            <w:fldChar w:fldCharType="begin"/>
          </w:r>
          <w:r>
            <w:rPr>
              <w:rFonts w:eastAsia="Bahnschrift" w:cs="Bahnschrift" w:ascii="Bahnschrift" w:hAnsi="Bahnschrift"/>
              <w:sz w:val="20"/>
              <w:szCs w:val="20"/>
            </w:rPr>
            <w:instrText xml:space="preserve"> PAGE </w:instrText>
          </w:r>
          <w:r>
            <w:rPr>
              <w:rFonts w:eastAsia="Bahnschrift" w:cs="Bahnschrift" w:ascii="Bahnschrift" w:hAnsi="Bahnschrift"/>
              <w:sz w:val="20"/>
              <w:szCs w:val="20"/>
            </w:rPr>
            <w:fldChar w:fldCharType="separate"/>
          </w:r>
          <w:r>
            <w:rPr>
              <w:rFonts w:eastAsia="Bahnschrift" w:cs="Bahnschrift" w:ascii="Bahnschrift" w:hAnsi="Bahnschrift"/>
              <w:sz w:val="20"/>
              <w:szCs w:val="20"/>
            </w:rPr>
            <w:t>2</w:t>
          </w:r>
          <w:r>
            <w:rPr>
              <w:rFonts w:eastAsia="Bahnschrift" w:cs="Bahnschrift" w:ascii="Bahnschrift" w:hAnsi="Bahnschrift"/>
              <w:sz w:val="20"/>
              <w:szCs w:val="20"/>
            </w:rPr>
            <w:fldChar w:fldCharType="end"/>
          </w:r>
        </w:p>
      </w:tc>
    </w:tr>
  </w:tbl>
  <w:p>
    <w:pPr>
      <w:pStyle w:val="Normal"/>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val="false"/>
      <w:ind w:start="-180"/>
      <w:rPr>
        <w:rFonts w:ascii="Times New Roman" w:hAnsi="Times New Roman" w:eastAsia="Times New Roman" w:cs="Times New Roman"/>
        <w:sz w:val="20"/>
        <w:szCs w:val="20"/>
      </w:rPr>
    </w:pPr>
    <w:r>
      <w:rPr>
        <w:rFonts w:eastAsia="Times New Roman" w:cs="Times New Roman" w:ascii="Times New Roman" w:hAnsi="Times New Roman"/>
        <w:sz w:val="20"/>
        <w:szCs w:val="20"/>
      </w:rPr>
    </w:r>
  </w:p>
  <w:tbl>
    <w:tblPr>
      <w:tblW w:w="10336" w:type="dxa"/>
      <w:jc w:val="start"/>
      <w:tblInd w:w="-217" w:type="dxa"/>
      <w:tblLayout w:type="fixed"/>
      <w:tblCellMar>
        <w:top w:w="0" w:type="dxa"/>
        <w:start w:w="108" w:type="dxa"/>
        <w:bottom w:w="0" w:type="dxa"/>
        <w:end w:w="108" w:type="dxa"/>
      </w:tblCellMar>
      <w:tblLook w:val="04a0" w:firstRow="1" w:noVBand="1" w:lastRow="0" w:firstColumn="1" w:lastColumn="0" w:noHBand="0"/>
    </w:tblPr>
    <w:tblGrid>
      <w:gridCol w:w="1760"/>
      <w:gridCol w:w="8576"/>
    </w:tblGrid>
    <w:tr>
      <w:trPr>
        <w:trHeight w:val="1530" w:hRule="atLeast"/>
      </w:trPr>
      <w:tc>
        <w:tcPr>
          <w:tcW w:w="1760" w:type="dxa"/>
          <w:tcBorders>
            <w:top w:val="single" w:sz="12" w:space="0" w:color="00B0F0"/>
            <w:bottom w:val="single" w:sz="12" w:space="0" w:color="00B0F0"/>
          </w:tcBorders>
        </w:tcPr>
        <w:p>
          <w:pPr>
            <w:pStyle w:val="Normal"/>
            <w:widowControl w:val="false"/>
            <w:tabs>
              <w:tab w:val="clear" w:pos="720"/>
              <w:tab w:val="center" w:pos="4680" w:leader="none"/>
              <w:tab w:val="right" w:pos="9360" w:leader="none"/>
            </w:tabs>
            <w:spacing w:lineRule="auto" w:line="240"/>
            <w:jc w:val="center"/>
            <w:rPr>
              <w:rFonts w:ascii="Calibri" w:hAnsi="Calibri" w:eastAsia="Calibri" w:cs="Calibri"/>
            </w:rPr>
          </w:pPr>
          <w:r>
            <w:rPr/>
            <w:drawing>
              <wp:inline distT="0" distB="0" distL="0" distR="0">
                <wp:extent cx="980440" cy="979805"/>
                <wp:effectExtent l="0" t="0" r="0" b="0"/>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a:picLocks noChangeAspect="1" noChangeArrowheads="1"/>
                        </pic:cNvPicPr>
                      </pic:nvPicPr>
                      <pic:blipFill>
                        <a:blip r:embed="rId1"/>
                        <a:stretch>
                          <a:fillRect/>
                        </a:stretch>
                      </pic:blipFill>
                      <pic:spPr bwMode="auto">
                        <a:xfrm>
                          <a:off x="0" y="0"/>
                          <a:ext cx="980440" cy="979805"/>
                        </a:xfrm>
                        <a:prstGeom prst="rect">
                          <a:avLst/>
                        </a:prstGeom>
                        <a:noFill/>
                      </pic:spPr>
                    </pic:pic>
                  </a:graphicData>
                </a:graphic>
              </wp:inline>
            </w:drawing>
          </w:r>
        </w:p>
      </w:tc>
      <w:tc>
        <w:tcPr>
          <w:tcW w:w="8576" w:type="dxa"/>
          <w:tcBorders>
            <w:top w:val="single" w:sz="12" w:space="0" w:color="00B0F0"/>
            <w:bottom w:val="single" w:sz="12" w:space="0" w:color="00B0F0"/>
          </w:tcBorders>
        </w:tcPr>
        <w:p>
          <w:pPr>
            <w:pStyle w:val="Normal"/>
            <w:widowControl w:val="false"/>
            <w:tabs>
              <w:tab w:val="clear" w:pos="720"/>
              <w:tab w:val="center" w:pos="4680" w:leader="none"/>
              <w:tab w:val="right" w:pos="9360" w:leader="none"/>
            </w:tabs>
            <w:spacing w:lineRule="auto" w:line="240"/>
            <w:jc w:val="center"/>
            <w:rPr>
              <w:rFonts w:ascii="Cambria" w:hAnsi="Cambria" w:eastAsia="Cambria" w:cs="Cambria"/>
              <w:b/>
              <w:sz w:val="24"/>
              <w:szCs w:val="24"/>
            </w:rPr>
          </w:pPr>
          <w:r>
            <w:rPr>
              <w:rFonts w:eastAsia="Cambria" w:cs="Cambria" w:ascii="Cambria" w:hAnsi="Cambria"/>
              <w:b/>
              <w:sz w:val="24"/>
              <w:szCs w:val="24"/>
            </w:rPr>
          </w:r>
        </w:p>
        <w:p>
          <w:pPr>
            <w:pStyle w:val="Normal"/>
            <w:widowControl w:val="false"/>
            <w:tabs>
              <w:tab w:val="clear" w:pos="720"/>
              <w:tab w:val="center" w:pos="4680" w:leader="none"/>
              <w:tab w:val="right" w:pos="9360" w:leader="none"/>
            </w:tabs>
            <w:spacing w:lineRule="auto" w:line="240"/>
            <w:jc w:val="center"/>
            <w:rPr>
              <w:rFonts w:ascii="Cambria" w:hAnsi="Cambria" w:eastAsia="Cambria" w:cs="Cambria"/>
              <w:sz w:val="24"/>
              <w:szCs w:val="24"/>
            </w:rPr>
          </w:pPr>
          <w:r>
            <w:rPr>
              <w:rFonts w:eastAsia="Cambria" w:cs="Cambria" w:ascii="Cambria" w:hAnsi="Cambria"/>
              <w:b/>
              <w:sz w:val="24"/>
              <w:szCs w:val="24"/>
            </w:rPr>
            <w:t>Journal of Scientific Research &amp; Technology Development</w:t>
          </w:r>
        </w:p>
        <w:p>
          <w:pPr>
            <w:pStyle w:val="Normal"/>
            <w:widowControl w:val="false"/>
            <w:tabs>
              <w:tab w:val="clear" w:pos="720"/>
              <w:tab w:val="center" w:pos="4680" w:leader="none"/>
              <w:tab w:val="right" w:pos="9360" w:leader="none"/>
            </w:tabs>
            <w:spacing w:lineRule="auto" w:line="240"/>
            <w:jc w:val="center"/>
            <w:rPr>
              <w:rFonts w:ascii="Cambria" w:hAnsi="Cambria" w:eastAsia="Cambria" w:cs="Cambria"/>
              <w:sz w:val="20"/>
              <w:szCs w:val="20"/>
            </w:rPr>
          </w:pPr>
          <w:r>
            <w:rPr>
              <w:rFonts w:eastAsia="Cambria" w:cs="Cambria" w:ascii="Cambria" w:hAnsi="Cambria"/>
              <w:sz w:val="20"/>
              <w:szCs w:val="20"/>
            </w:rPr>
          </w:r>
        </w:p>
        <w:p>
          <w:pPr>
            <w:pStyle w:val="Normal"/>
            <w:widowControl w:val="false"/>
            <w:tabs>
              <w:tab w:val="clear" w:pos="720"/>
              <w:tab w:val="center" w:pos="4680" w:leader="none"/>
              <w:tab w:val="right" w:pos="9360" w:leader="none"/>
            </w:tabs>
            <w:spacing w:lineRule="auto" w:line="240"/>
            <w:jc w:val="center"/>
            <w:rPr>
              <w:rFonts w:ascii="Cambria" w:hAnsi="Cambria" w:eastAsia="Cambria" w:cs="Cambria"/>
              <w:sz w:val="20"/>
              <w:szCs w:val="20"/>
            </w:rPr>
          </w:pPr>
          <w:r>
            <w:rPr>
              <w:rFonts w:eastAsia="Cambria" w:cs="Cambria" w:ascii="Cambria" w:hAnsi="Cambria"/>
              <w:b/>
              <w:sz w:val="20"/>
              <w:szCs w:val="20"/>
            </w:rPr>
            <w:t>E-ISSN: 3107-5371                              www.ijsrtd.com                              info.ijsrtd@gmail.com</w:t>
          </w:r>
        </w:p>
        <w:p>
          <w:pPr>
            <w:pStyle w:val="Normal"/>
            <w:widowControl w:val="false"/>
            <w:tabs>
              <w:tab w:val="clear" w:pos="720"/>
              <w:tab w:val="center" w:pos="4680" w:leader="none"/>
              <w:tab w:val="right" w:pos="9360" w:leader="none"/>
            </w:tabs>
            <w:spacing w:lineRule="auto" w:line="240"/>
            <w:jc w:val="center"/>
            <w:rPr>
              <w:rFonts w:ascii="Cambria" w:hAnsi="Cambria" w:eastAsia="Cambria" w:cs="Cambria"/>
              <w:sz w:val="20"/>
              <w:szCs w:val="20"/>
            </w:rPr>
          </w:pPr>
          <w:r>
            <w:rPr>
              <w:rFonts w:eastAsia="Cambria" w:cs="Cambria" w:ascii="Cambria" w:hAnsi="Cambria"/>
              <w:sz w:val="20"/>
              <w:szCs w:val="20"/>
            </w:rPr>
          </w:r>
        </w:p>
        <w:p>
          <w:pPr>
            <w:pStyle w:val="Normal"/>
            <w:widowControl w:val="false"/>
            <w:tabs>
              <w:tab w:val="clear" w:pos="720"/>
              <w:tab w:val="center" w:pos="4680" w:leader="none"/>
              <w:tab w:val="right" w:pos="9360" w:leader="none"/>
            </w:tabs>
            <w:spacing w:lineRule="auto" w:line="240"/>
            <w:jc w:val="center"/>
            <w:rPr>
              <w:rFonts w:ascii="Cambria" w:hAnsi="Cambria" w:eastAsia="Cambria" w:cs="Cambria"/>
            </w:rPr>
          </w:pPr>
          <w:r>
            <w:rPr>
              <w:rFonts w:eastAsia="Cambria" w:cs="Cambria" w:ascii="Cambria" w:hAnsi="Cambria"/>
              <w:b/>
            </w:rPr>
            <w:t xml:space="preserve">Volume 2, Issue </w:t>
          </w:r>
          <w:r>
            <w:rPr>
              <w:rFonts w:eastAsia="Cambria" w:cs="Cambria" w:ascii="Cambria" w:hAnsi="Cambria"/>
              <w:b/>
            </w:rPr>
            <w:t>6</w:t>
          </w:r>
          <w:r>
            <w:rPr>
              <w:rFonts w:eastAsia="Cambria" w:cs="Cambria" w:ascii="Cambria" w:hAnsi="Cambria"/>
              <w:b/>
            </w:rPr>
            <w:t xml:space="preserve">, </w:t>
          </w:r>
          <w:r>
            <w:rPr>
              <w:rFonts w:eastAsia="Cambria" w:cs="Cambria" w:ascii="Cambria" w:hAnsi="Cambria"/>
              <w:b/>
            </w:rPr>
            <w:t>November</w:t>
          </w:r>
          <w:r>
            <w:rPr>
              <w:rFonts w:eastAsia="Cambria" w:cs="Cambria" w:ascii="Cambria" w:hAnsi="Cambria"/>
              <w:b/>
            </w:rPr>
            <w:t xml:space="preserve"> – </w:t>
          </w:r>
          <w:r>
            <w:rPr>
              <w:rFonts w:eastAsia="Cambria" w:cs="Cambria" w:ascii="Cambria" w:hAnsi="Cambria"/>
              <w:b/>
            </w:rPr>
            <w:t>December</w:t>
          </w:r>
          <w:r>
            <w:rPr>
              <w:rFonts w:eastAsia="Cambria" w:cs="Cambria" w:ascii="Cambria" w:hAnsi="Cambria"/>
              <w:b/>
            </w:rPr>
            <w:t xml:space="preserve"> 2026</w:t>
          </w:r>
        </w:p>
      </w:tc>
    </w:tr>
  </w:tbl>
  <w:p>
    <w:pPr>
      <w:pStyle w:val="Normal"/>
      <w:tabs>
        <w:tab w:val="clear" w:pos="720"/>
        <w:tab w:val="center" w:pos="4680" w:leader="none"/>
        <w:tab w:val="right" w:pos="9360" w:leader="none"/>
      </w:tabs>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val="false"/>
      <w:ind w:start="-180"/>
      <w:rPr>
        <w:rFonts w:ascii="Times New Roman" w:hAnsi="Times New Roman" w:eastAsia="Times New Roman" w:cs="Times New Roman"/>
        <w:sz w:val="20"/>
        <w:szCs w:val="20"/>
      </w:rPr>
    </w:pPr>
    <w:r>
      <w:rPr>
        <w:rFonts w:eastAsia="Times New Roman" w:cs="Times New Roman" w:ascii="Times New Roman" w:hAnsi="Times New Roman"/>
        <w:sz w:val="20"/>
        <w:szCs w:val="20"/>
      </w:rPr>
    </w:r>
  </w:p>
  <w:tbl>
    <w:tblPr>
      <w:tblW w:w="10336" w:type="dxa"/>
      <w:jc w:val="start"/>
      <w:tblInd w:w="-217" w:type="dxa"/>
      <w:tblLayout w:type="fixed"/>
      <w:tblCellMar>
        <w:top w:w="0" w:type="dxa"/>
        <w:start w:w="108" w:type="dxa"/>
        <w:bottom w:w="0" w:type="dxa"/>
        <w:end w:w="108" w:type="dxa"/>
      </w:tblCellMar>
      <w:tblLook w:val="04a0" w:firstRow="1" w:noVBand="1" w:lastRow="0" w:firstColumn="1" w:lastColumn="0" w:noHBand="0"/>
    </w:tblPr>
    <w:tblGrid>
      <w:gridCol w:w="1760"/>
      <w:gridCol w:w="8576"/>
    </w:tblGrid>
    <w:tr>
      <w:trPr>
        <w:trHeight w:val="1530" w:hRule="atLeast"/>
      </w:trPr>
      <w:tc>
        <w:tcPr>
          <w:tcW w:w="1760" w:type="dxa"/>
          <w:tcBorders>
            <w:top w:val="single" w:sz="12" w:space="0" w:color="00B0F0"/>
            <w:bottom w:val="single" w:sz="12" w:space="0" w:color="00B0F0"/>
          </w:tcBorders>
        </w:tcPr>
        <w:p>
          <w:pPr>
            <w:pStyle w:val="Normal"/>
            <w:widowControl w:val="false"/>
            <w:tabs>
              <w:tab w:val="clear" w:pos="720"/>
              <w:tab w:val="center" w:pos="4680" w:leader="none"/>
              <w:tab w:val="right" w:pos="9360" w:leader="none"/>
            </w:tabs>
            <w:spacing w:lineRule="auto" w:line="240"/>
            <w:jc w:val="center"/>
            <w:rPr>
              <w:rFonts w:ascii="Calibri" w:hAnsi="Calibri" w:eastAsia="Calibri" w:cs="Calibri"/>
            </w:rPr>
          </w:pPr>
          <w:r>
            <w:rPr/>
            <w:drawing>
              <wp:inline distT="0" distB="0" distL="0" distR="0">
                <wp:extent cx="980440" cy="979805"/>
                <wp:effectExtent l="0" t="0" r="0" b="0"/>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a:picLocks noChangeAspect="1" noChangeArrowheads="1"/>
                        </pic:cNvPicPr>
                      </pic:nvPicPr>
                      <pic:blipFill>
                        <a:blip r:embed="rId1"/>
                        <a:stretch>
                          <a:fillRect/>
                        </a:stretch>
                      </pic:blipFill>
                      <pic:spPr bwMode="auto">
                        <a:xfrm>
                          <a:off x="0" y="0"/>
                          <a:ext cx="980440" cy="979805"/>
                        </a:xfrm>
                        <a:prstGeom prst="rect">
                          <a:avLst/>
                        </a:prstGeom>
                        <a:noFill/>
                      </pic:spPr>
                    </pic:pic>
                  </a:graphicData>
                </a:graphic>
              </wp:inline>
            </w:drawing>
          </w:r>
        </w:p>
      </w:tc>
      <w:tc>
        <w:tcPr>
          <w:tcW w:w="8576" w:type="dxa"/>
          <w:tcBorders>
            <w:top w:val="single" w:sz="12" w:space="0" w:color="00B0F0"/>
            <w:bottom w:val="single" w:sz="12" w:space="0" w:color="00B0F0"/>
          </w:tcBorders>
        </w:tcPr>
        <w:p>
          <w:pPr>
            <w:pStyle w:val="Normal"/>
            <w:widowControl w:val="false"/>
            <w:tabs>
              <w:tab w:val="clear" w:pos="720"/>
              <w:tab w:val="center" w:pos="4680" w:leader="none"/>
              <w:tab w:val="right" w:pos="9360" w:leader="none"/>
            </w:tabs>
            <w:spacing w:lineRule="auto" w:line="240"/>
            <w:jc w:val="center"/>
            <w:rPr>
              <w:rFonts w:ascii="Cambria" w:hAnsi="Cambria" w:eastAsia="Cambria" w:cs="Cambria"/>
              <w:b/>
              <w:sz w:val="24"/>
              <w:szCs w:val="24"/>
            </w:rPr>
          </w:pPr>
          <w:r>
            <w:rPr>
              <w:rFonts w:eastAsia="Cambria" w:cs="Cambria" w:ascii="Cambria" w:hAnsi="Cambria"/>
              <w:b/>
              <w:sz w:val="24"/>
              <w:szCs w:val="24"/>
            </w:rPr>
          </w:r>
        </w:p>
        <w:p>
          <w:pPr>
            <w:pStyle w:val="Normal"/>
            <w:widowControl w:val="false"/>
            <w:tabs>
              <w:tab w:val="clear" w:pos="720"/>
              <w:tab w:val="center" w:pos="4680" w:leader="none"/>
              <w:tab w:val="right" w:pos="9360" w:leader="none"/>
            </w:tabs>
            <w:spacing w:lineRule="auto" w:line="240"/>
            <w:jc w:val="center"/>
            <w:rPr>
              <w:rFonts w:ascii="Cambria" w:hAnsi="Cambria" w:eastAsia="Cambria" w:cs="Cambria"/>
              <w:sz w:val="24"/>
              <w:szCs w:val="24"/>
            </w:rPr>
          </w:pPr>
          <w:r>
            <w:rPr>
              <w:rFonts w:eastAsia="Cambria" w:cs="Cambria" w:ascii="Cambria" w:hAnsi="Cambria"/>
              <w:b/>
              <w:sz w:val="24"/>
              <w:szCs w:val="24"/>
            </w:rPr>
            <w:t>Journal of Scientific Research &amp; Technology Development</w:t>
          </w:r>
        </w:p>
        <w:p>
          <w:pPr>
            <w:pStyle w:val="Normal"/>
            <w:widowControl w:val="false"/>
            <w:tabs>
              <w:tab w:val="clear" w:pos="720"/>
              <w:tab w:val="center" w:pos="4680" w:leader="none"/>
              <w:tab w:val="right" w:pos="9360" w:leader="none"/>
            </w:tabs>
            <w:spacing w:lineRule="auto" w:line="240"/>
            <w:jc w:val="center"/>
            <w:rPr>
              <w:rFonts w:ascii="Cambria" w:hAnsi="Cambria" w:eastAsia="Cambria" w:cs="Cambria"/>
              <w:sz w:val="20"/>
              <w:szCs w:val="20"/>
            </w:rPr>
          </w:pPr>
          <w:r>
            <w:rPr>
              <w:rFonts w:eastAsia="Cambria" w:cs="Cambria" w:ascii="Cambria" w:hAnsi="Cambria"/>
              <w:sz w:val="20"/>
              <w:szCs w:val="20"/>
            </w:rPr>
          </w:r>
        </w:p>
        <w:p>
          <w:pPr>
            <w:pStyle w:val="Normal"/>
            <w:widowControl w:val="false"/>
            <w:tabs>
              <w:tab w:val="clear" w:pos="720"/>
              <w:tab w:val="center" w:pos="4680" w:leader="none"/>
              <w:tab w:val="right" w:pos="9360" w:leader="none"/>
            </w:tabs>
            <w:spacing w:lineRule="auto" w:line="240"/>
            <w:jc w:val="center"/>
            <w:rPr>
              <w:rFonts w:ascii="Cambria" w:hAnsi="Cambria" w:eastAsia="Cambria" w:cs="Cambria"/>
              <w:sz w:val="20"/>
              <w:szCs w:val="20"/>
            </w:rPr>
          </w:pPr>
          <w:r>
            <w:rPr>
              <w:rFonts w:eastAsia="Cambria" w:cs="Cambria" w:ascii="Cambria" w:hAnsi="Cambria"/>
              <w:b/>
              <w:sz w:val="20"/>
              <w:szCs w:val="20"/>
            </w:rPr>
            <w:t>E-ISSN: 3107-5371                              www.ijsrtd.com                              info.ijsrtd@gmail.com</w:t>
          </w:r>
        </w:p>
        <w:p>
          <w:pPr>
            <w:pStyle w:val="Normal"/>
            <w:widowControl w:val="false"/>
            <w:tabs>
              <w:tab w:val="clear" w:pos="720"/>
              <w:tab w:val="center" w:pos="4680" w:leader="none"/>
              <w:tab w:val="right" w:pos="9360" w:leader="none"/>
            </w:tabs>
            <w:spacing w:lineRule="auto" w:line="240"/>
            <w:jc w:val="center"/>
            <w:rPr>
              <w:rFonts w:ascii="Cambria" w:hAnsi="Cambria" w:eastAsia="Cambria" w:cs="Cambria"/>
              <w:sz w:val="20"/>
              <w:szCs w:val="20"/>
            </w:rPr>
          </w:pPr>
          <w:r>
            <w:rPr>
              <w:rFonts w:eastAsia="Cambria" w:cs="Cambria" w:ascii="Cambria" w:hAnsi="Cambria"/>
              <w:sz w:val="20"/>
              <w:szCs w:val="20"/>
            </w:rPr>
          </w:r>
        </w:p>
        <w:p>
          <w:pPr>
            <w:pStyle w:val="Normal"/>
            <w:widowControl w:val="false"/>
            <w:tabs>
              <w:tab w:val="clear" w:pos="720"/>
              <w:tab w:val="center" w:pos="4680" w:leader="none"/>
              <w:tab w:val="right" w:pos="9360" w:leader="none"/>
            </w:tabs>
            <w:spacing w:lineRule="auto" w:line="240"/>
            <w:jc w:val="center"/>
            <w:rPr>
              <w:rFonts w:ascii="Cambria" w:hAnsi="Cambria" w:eastAsia="Cambria" w:cs="Cambria"/>
            </w:rPr>
          </w:pPr>
          <w:r>
            <w:rPr>
              <w:rFonts w:eastAsia="Cambria" w:cs="Cambria" w:ascii="Cambria" w:hAnsi="Cambria"/>
              <w:b/>
            </w:rPr>
            <w:t xml:space="preserve">Volume 2, Issue </w:t>
          </w:r>
          <w:r>
            <w:rPr>
              <w:rFonts w:eastAsia="Cambria" w:cs="Cambria" w:ascii="Cambria" w:hAnsi="Cambria"/>
              <w:b/>
            </w:rPr>
            <w:t>6</w:t>
          </w:r>
          <w:r>
            <w:rPr>
              <w:rFonts w:eastAsia="Cambria" w:cs="Cambria" w:ascii="Cambria" w:hAnsi="Cambria"/>
              <w:b/>
            </w:rPr>
            <w:t xml:space="preserve">, </w:t>
          </w:r>
          <w:r>
            <w:rPr>
              <w:rFonts w:eastAsia="Cambria" w:cs="Cambria" w:ascii="Cambria" w:hAnsi="Cambria"/>
              <w:b/>
            </w:rPr>
            <w:t>November</w:t>
          </w:r>
          <w:r>
            <w:rPr>
              <w:rFonts w:eastAsia="Cambria" w:cs="Cambria" w:ascii="Cambria" w:hAnsi="Cambria"/>
              <w:b/>
            </w:rPr>
            <w:t xml:space="preserve"> – </w:t>
          </w:r>
          <w:r>
            <w:rPr>
              <w:rFonts w:eastAsia="Cambria" w:cs="Cambria" w:ascii="Cambria" w:hAnsi="Cambria"/>
              <w:b/>
            </w:rPr>
            <w:t>December</w:t>
          </w:r>
          <w:r>
            <w:rPr>
              <w:rFonts w:eastAsia="Cambria" w:cs="Cambria" w:ascii="Cambria" w:hAnsi="Cambria"/>
              <w:b/>
            </w:rPr>
            <w:t xml:space="preserve"> 2026</w:t>
          </w:r>
        </w:p>
      </w:tc>
    </w:tr>
  </w:tbl>
  <w:p>
    <w:pPr>
      <w:pStyle w:val="Normal"/>
      <w:tabs>
        <w:tab w:val="clear" w:pos="720"/>
        <w:tab w:val="center" w:pos="4680" w:leader="none"/>
        <w:tab w:val="right" w:pos="9360" w:leader="none"/>
      </w:tabs>
      <w:spacing w:lineRule="auto" w:line="240"/>
      <w:rPr>
        <w:rFonts w:ascii="Times New Roman" w:hAnsi="Times New Roman" w:eastAsia="Times New Roman" w:cs="Times New Roman"/>
        <w:sz w:val="20"/>
        <w:szCs w:val="20"/>
      </w:rPr>
    </w:pPr>
    <w:r>
      <w:rPr>
        <w:rFonts w:eastAsia="Times New Roman" w:cs="Times New Roman" w:ascii="Times New Roman" w:hAnsi="Times New Roman"/>
        <w:sz w:val="20"/>
        <w:szCs w:val="20"/>
      </w:rPr>
    </w:r>
  </w:p>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2">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6">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20"/>
  <w:autoHyphenation w:val="true"/>
  <w:hyphenationZone w:val="36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en-US" w:eastAsia="en-IN" w:bidi="gu-IN"/>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76" w:before="0" w:after="0"/>
      <w:jc w:val="start"/>
    </w:pPr>
    <w:rPr>
      <w:rFonts w:ascii="Arial" w:hAnsi="Arial" w:eastAsia="Arial" w:cs="Arial"/>
      <w:color w:val="auto"/>
      <w:kern w:val="0"/>
      <w:sz w:val="22"/>
      <w:szCs w:val="22"/>
      <w:lang w:val="en-US" w:eastAsia="en-IN" w:bidi="gu-IN"/>
    </w:rPr>
  </w:style>
  <w:style w:type="paragraph" w:styleId="Heading1">
    <w:name w:val="heading 1"/>
    <w:basedOn w:val="Normal"/>
    <w:next w:val="Normal"/>
    <w:link w:val="Heading1Char"/>
    <w:uiPriority w:val="9"/>
    <w:qFormat/>
    <w:pPr>
      <w:keepNext w:val="true"/>
      <w:keepLines/>
      <w:spacing w:before="400" w:after="120"/>
      <w:outlineLvl w:val="0"/>
    </w:pPr>
    <w:rPr>
      <w:sz w:val="40"/>
      <w:szCs w:val="40"/>
    </w:rPr>
  </w:style>
  <w:style w:type="paragraph" w:styleId="Heading2">
    <w:name w:val="heading 2"/>
    <w:basedOn w:val="Normal"/>
    <w:next w:val="Normal"/>
    <w:link w:val="Heading2Char"/>
    <w:uiPriority w:val="9"/>
    <w:qFormat/>
    <w:pPr>
      <w:keepNext w:val="true"/>
      <w:keepLines/>
      <w:spacing w:before="360" w:after="120"/>
      <w:outlineLvl w:val="1"/>
    </w:pPr>
    <w:rPr>
      <w:sz w:val="32"/>
      <w:szCs w:val="32"/>
    </w:rPr>
  </w:style>
  <w:style w:type="paragraph" w:styleId="Heading3">
    <w:name w:val="heading 3"/>
    <w:basedOn w:val="Normal"/>
    <w:next w:val="Normal"/>
    <w:link w:val="Heading3Char"/>
    <w:uiPriority w:val="9"/>
    <w:qFormat/>
    <w:pPr>
      <w:keepNext w:val="true"/>
      <w:keepLines/>
      <w:spacing w:before="320" w:after="80"/>
      <w:outlineLvl w:val="2"/>
    </w:pPr>
    <w:rPr>
      <w:color w:val="434343"/>
      <w:sz w:val="28"/>
      <w:szCs w:val="28"/>
    </w:rPr>
  </w:style>
  <w:style w:type="paragraph" w:styleId="Heading4">
    <w:name w:val="heading 4"/>
    <w:basedOn w:val="Normal"/>
    <w:next w:val="Normal"/>
    <w:qFormat/>
    <w:pPr>
      <w:keepNext w:val="true"/>
      <w:keepLines/>
      <w:spacing w:before="280" w:after="80"/>
      <w:outlineLvl w:val="3"/>
    </w:pPr>
    <w:rPr>
      <w:color w:val="666666"/>
      <w:sz w:val="24"/>
      <w:szCs w:val="24"/>
    </w:rPr>
  </w:style>
  <w:style w:type="paragraph" w:styleId="Heading5">
    <w:name w:val="heading 5"/>
    <w:basedOn w:val="Normal"/>
    <w:next w:val="Normal"/>
    <w:qFormat/>
    <w:pPr>
      <w:keepNext w:val="true"/>
      <w:keepLines/>
      <w:spacing w:before="240" w:after="80"/>
      <w:outlineLvl w:val="4"/>
    </w:pPr>
    <w:rPr>
      <w:color w:val="666666"/>
    </w:rPr>
  </w:style>
  <w:style w:type="paragraph" w:styleId="Heading6">
    <w:name w:val="heading 6"/>
    <w:basedOn w:val="Normal"/>
    <w:next w:val="Normal"/>
    <w:qFormat/>
    <w:pPr>
      <w:keepNext w:val="true"/>
      <w:keepLines/>
      <w:spacing w:before="240" w:after="80"/>
      <w:outlineLvl w:val="5"/>
    </w:pPr>
    <w:rPr>
      <w:i/>
      <w:color w:val="666666"/>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qFormat/>
    <w:rPr/>
  </w:style>
  <w:style w:type="character" w:styleId="FooterChar" w:customStyle="1">
    <w:name w:val="Footer Char"/>
    <w:basedOn w:val="DefaultParagraphFont"/>
    <w:link w:val="Footer"/>
    <w:qFormat/>
    <w:rPr/>
  </w:style>
  <w:style w:type="character" w:styleId="Hyperlink">
    <w:name w:val="Hyperlink"/>
    <w:basedOn w:val="DefaultParagraphFont"/>
    <w:uiPriority w:val="99"/>
    <w:rPr>
      <w:color w:themeColor="hyperlink" w:val="0000FF"/>
      <w:u w:val="single"/>
    </w:rPr>
  </w:style>
  <w:style w:type="character" w:styleId="StrongEmphasis" w:customStyle="1">
    <w:name w:val="Strong Emphasis"/>
    <w:qFormat/>
    <w:rPr>
      <w:b/>
      <w:bCs/>
    </w:rPr>
  </w:style>
  <w:style w:type="character" w:styleId="NumberingSymbols" w:customStyle="1">
    <w:name w:val="Numbering Symbols"/>
    <w:qFormat/>
    <w:rPr/>
  </w:style>
  <w:style w:type="character" w:styleId="Emphasis">
    <w:name w:val="Emphasis"/>
    <w:uiPriority w:val="20"/>
    <w:qFormat/>
    <w:rPr>
      <w:i/>
      <w:iCs/>
    </w:rPr>
  </w:style>
  <w:style w:type="character" w:styleId="Bullets" w:customStyle="1">
    <w:name w:val="Bullets"/>
    <w:qFormat/>
    <w:rPr>
      <w:rFonts w:ascii="OpenSymbol" w:hAnsi="OpenSymbol" w:eastAsia="OpenSymbol" w:cs="OpenSymbol"/>
    </w:rPr>
  </w:style>
  <w:style w:type="character" w:styleId="Strong">
    <w:name w:val="Strong"/>
    <w:basedOn w:val="DefaultParagraphFont"/>
    <w:uiPriority w:val="22"/>
    <w:qFormat/>
    <w:rPr>
      <w:b/>
      <w:bCs/>
    </w:rPr>
  </w:style>
  <w:style w:type="character" w:styleId="Heading1Char" w:customStyle="1">
    <w:name w:val="Heading 1 Char"/>
    <w:basedOn w:val="DefaultParagraphFont"/>
    <w:link w:val="Heading1"/>
    <w:uiPriority w:val="9"/>
    <w:qFormat/>
    <w:rsid w:val="00ef5002"/>
    <w:rPr>
      <w:sz w:val="40"/>
      <w:szCs w:val="40"/>
    </w:rPr>
  </w:style>
  <w:style w:type="character" w:styleId="Heading2Char" w:customStyle="1">
    <w:name w:val="Heading 2 Char"/>
    <w:basedOn w:val="DefaultParagraphFont"/>
    <w:link w:val="Heading2"/>
    <w:uiPriority w:val="9"/>
    <w:qFormat/>
    <w:rsid w:val="00ef5002"/>
    <w:rPr>
      <w:sz w:val="32"/>
      <w:szCs w:val="32"/>
    </w:rPr>
  </w:style>
  <w:style w:type="character" w:styleId="Heading3Char" w:customStyle="1">
    <w:name w:val="Heading 3 Char"/>
    <w:basedOn w:val="DefaultParagraphFont"/>
    <w:link w:val="Heading3"/>
    <w:uiPriority w:val="9"/>
    <w:qFormat/>
    <w:rsid w:val="00ef5002"/>
    <w:rPr>
      <w:color w:val="434343"/>
      <w:sz w:val="28"/>
      <w:szCs w:val="28"/>
    </w:rPr>
  </w:style>
  <w:style w:type="character" w:styleId="FollowedHyperlink">
    <w:name w:val="FollowedHyperlink"/>
    <w:basedOn w:val="DefaultParagraphFont"/>
    <w:uiPriority w:val="99"/>
    <w:semiHidden/>
    <w:unhideWhenUsed/>
    <w:rsid w:val="00ef5002"/>
    <w:rPr>
      <w:color w:val="800080"/>
      <w:u w:val="single"/>
    </w:rPr>
  </w:style>
  <w:style w:type="character" w:styleId="HTMLCode">
    <w:name w:val="HTML Code"/>
    <w:basedOn w:val="DefaultParagraphFont"/>
    <w:uiPriority w:val="99"/>
    <w:semiHidden/>
    <w:unhideWhenUsed/>
    <w:qFormat/>
    <w:rsid w:val="00ef5002"/>
    <w:rPr>
      <w:rFonts w:ascii="Courier New" w:hAnsi="Courier New" w:eastAsia="Times New Roman" w:cs="Courier New"/>
      <w:sz w:val="20"/>
      <w:szCs w:val="20"/>
    </w:rPr>
  </w:style>
  <w:style w:type="character" w:styleId="katex" w:customStyle="1">
    <w:name w:val="katex"/>
    <w:basedOn w:val="DefaultParagraphFont"/>
    <w:qFormat/>
    <w:rsid w:val="00ef5002"/>
    <w:rPr/>
  </w:style>
  <w:style w:type="character" w:styleId="Bulletsuser">
    <w:name w:val="Bullets (user)"/>
    <w:qFormat/>
    <w:rPr>
      <w:rFonts w:ascii="OpenSymbol" w:hAnsi="OpenSymbol" w:eastAsia="OpenSymbol" w:cs="OpenSymbol"/>
    </w:rPr>
  </w:style>
  <w:style w:type="paragraph" w:styleId="Heading" w:customStyle="1">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customStyle="1">
    <w:name w:val="Index"/>
    <w:basedOn w:val="Normal"/>
    <w:qFormat/>
    <w:pPr>
      <w:suppressLineNumbers/>
    </w:pPr>
    <w:rPr>
      <w:rFonts w:cs="Lohit Devanagari"/>
    </w:rPr>
  </w:style>
  <w:style w:type="paragraph" w:styleId="Title">
    <w:name w:val="Title"/>
    <w:basedOn w:val="Normal"/>
    <w:next w:val="Normal"/>
    <w:qFormat/>
    <w:pPr>
      <w:keepNext w:val="true"/>
      <w:keepLines/>
      <w:spacing w:before="0" w:after="60"/>
    </w:pPr>
    <w:rPr>
      <w:sz w:val="52"/>
      <w:szCs w:val="52"/>
    </w:rPr>
  </w:style>
  <w:style w:type="paragraph" w:styleId="Subtitle">
    <w:name w:val="Subtitle"/>
    <w:basedOn w:val="Normal"/>
    <w:next w:val="Normal"/>
    <w:qFormat/>
    <w:pPr>
      <w:keepNext w:val="true"/>
      <w:keepLines/>
      <w:spacing w:before="0" w:after="320"/>
    </w:pPr>
    <w:rPr>
      <w:color w:val="666666"/>
      <w:sz w:val="30"/>
      <w:szCs w:val="30"/>
    </w:rPr>
  </w:style>
  <w:style w:type="paragraph" w:styleId="HeaderandFooter" w:customStyle="1">
    <w:name w:val="Header and Footer"/>
    <w:basedOn w:val="Normal"/>
    <w:qFormat/>
    <w:pPr/>
    <w:rPr/>
  </w:style>
  <w:style w:type="paragraph" w:styleId="Header">
    <w:name w:val="header"/>
    <w:basedOn w:val="Normal"/>
    <w:link w:val="HeaderChar"/>
    <w:pPr>
      <w:tabs>
        <w:tab w:val="clear" w:pos="720"/>
        <w:tab w:val="center" w:pos="4513" w:leader="none"/>
        <w:tab w:val="right" w:pos="9026" w:leader="none"/>
      </w:tabs>
      <w:spacing w:lineRule="auto" w:line="240"/>
    </w:pPr>
    <w:rPr/>
  </w:style>
  <w:style w:type="paragraph" w:styleId="Footer">
    <w:name w:val="footer"/>
    <w:basedOn w:val="Normal"/>
    <w:link w:val="FooterChar"/>
    <w:pPr>
      <w:tabs>
        <w:tab w:val="clear" w:pos="720"/>
        <w:tab w:val="center" w:pos="4513" w:leader="none"/>
        <w:tab w:val="right" w:pos="9026" w:leader="none"/>
      </w:tabs>
      <w:spacing w:lineRule="auto" w:line="240"/>
    </w:pPr>
    <w:rPr/>
  </w:style>
  <w:style w:type="paragraph" w:styleId="HorizontalLine" w:customStyle="1">
    <w:name w:val="Horizontal Line"/>
    <w:basedOn w:val="Normal"/>
    <w:next w:val="BodyText"/>
    <w:qFormat/>
    <w:pPr>
      <w:suppressLineNumbers/>
      <w:pBdr>
        <w:bottom w:val="double" w:sz="2" w:space="0" w:color="808080"/>
      </w:pBdr>
      <w:spacing w:before="0" w:after="283"/>
    </w:pPr>
    <w:rPr>
      <w:sz w:val="12"/>
      <w:szCs w:val="12"/>
    </w:rPr>
  </w:style>
  <w:style w:type="paragraph" w:styleId="BlockQuotationuser" w:customStyle="1">
    <w:name w:val="Block Quotation (user)"/>
    <w:basedOn w:val="Normal"/>
    <w:qFormat/>
    <w:pPr>
      <w:spacing w:before="0" w:after="283"/>
      <w:ind w:start="567" w:end="567"/>
    </w:pPr>
    <w:rPr/>
  </w:style>
  <w:style w:type="paragraph" w:styleId="NormalWeb">
    <w:name w:val="Normal (Web)"/>
    <w:basedOn w:val="Normal"/>
    <w:uiPriority w:val="99"/>
    <w:qFormat/>
    <w:pPr>
      <w:suppressAutoHyphens w:val="false"/>
      <w:spacing w:lineRule="auto" w:line="240" w:before="280" w:after="280"/>
    </w:pPr>
    <w:rPr>
      <w:rFonts w:ascii="Times New Roman" w:hAnsi="Times New Roman" w:eastAsia="Times New Roman" w:cs="Times New Roman"/>
      <w:sz w:val="24"/>
      <w:szCs w:val="24"/>
      <w:lang w:val="en-IN"/>
    </w:rPr>
  </w:style>
  <w:style w:type="paragraph" w:styleId="TableContents" w:customStyle="1">
    <w:name w:val="Table Contents"/>
    <w:basedOn w:val="Normal"/>
    <w:qFormat/>
    <w:pPr>
      <w:widowControl w:val="false"/>
      <w:suppressLineNumbers/>
    </w:pPr>
    <w:rPr/>
  </w:style>
  <w:style w:type="paragraph" w:styleId="TableHeading" w:customStyle="1">
    <w:name w:val="Table Heading"/>
    <w:basedOn w:val="TableContents"/>
    <w:qFormat/>
    <w:pPr>
      <w:jc w:val="center"/>
    </w:pPr>
    <w:rPr>
      <w:b/>
      <w:bCs/>
    </w:rPr>
  </w:style>
  <w:style w:type="paragraph" w:styleId="msonormal" w:customStyle="1">
    <w:name w:val="msonormal"/>
    <w:basedOn w:val="Normal"/>
    <w:qFormat/>
    <w:rsid w:val="00ef5002"/>
    <w:pPr>
      <w:suppressAutoHyphens w:val="false"/>
      <w:spacing w:lineRule="auto" w:line="240" w:beforeAutospacing="1" w:afterAutospacing="1"/>
    </w:pPr>
    <w:rPr>
      <w:rFonts w:ascii="Times New Roman" w:hAnsi="Times New Roman" w:eastAsia="Times New Roman" w:cs="Times New Roman"/>
      <w:sz w:val="24"/>
      <w:szCs w:val="24"/>
      <w:lang w:val="en-IN"/>
    </w:rPr>
  </w:style>
  <w:style w:type="paragraph" w:styleId="normal1">
    <w:name w:val="normal1"/>
    <w:qFormat/>
    <w:pPr>
      <w:widowControl/>
      <w:bidi w:val="0"/>
      <w:spacing w:before="0" w:after="0"/>
      <w:jc w:val="start"/>
    </w:pPr>
    <w:rPr>
      <w:rFonts w:ascii="Arial" w:hAnsi="Arial" w:eastAsia="Arial" w:cs="Arial"/>
      <w:color w:val="auto"/>
      <w:kern w:val="0"/>
      <w:sz w:val="22"/>
      <w:szCs w:val="22"/>
      <w:lang w:val="en-US" w:eastAsia="en-IN" w:bidi="gu-IN"/>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image" Target="media/image2.png"/><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9</TotalTime>
  <Application>LibreOffice/26.2.6.3$Windows_X86_64 LibreOffice_project/8221e31b3ac356a1623c672912a3d2b492f7e3d1</Application>
  <AppVersion>15.0000</AppVersion>
  <Pages>4</Pages>
  <Words>984</Words>
  <Characters>5227</Characters>
  <CharactersWithSpaces>6280</CharactersWithSpaces>
  <Paragraphs>87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2026-09-03T17:34:00Z</dcterms:created>
  <dc:creator>Lenove</dc:creator>
  <dc:description/>
  <dc:language>en-IN</dc:language>
  <cp:lastModifiedBy/>
  <cp:lastPrinted>2026-01-13T16:07:00Z</cp:lastPrinted>
  <dcterms:modified xsi:type="dcterms:W3CDTF">2026-10-29T16:08:56Z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